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7DDC" w14:textId="3F962C5B" w:rsidR="00AA66E1" w:rsidRPr="00AA66E1" w:rsidRDefault="00AA66E1" w:rsidP="00AA66E1">
      <w:pPr>
        <w:keepNext/>
        <w:keepLines/>
        <w:spacing w:before="240" w:after="0"/>
        <w:outlineLvl w:val="0"/>
        <w:rPr>
          <w:rFonts w:asciiTheme="majorHAnsi" w:eastAsiaTheme="majorEastAsia" w:hAnsiTheme="majorHAnsi" w:cstheme="majorBidi"/>
          <w:color w:val="2E74B5" w:themeColor="accent1" w:themeShade="BF"/>
          <w:sz w:val="32"/>
          <w:szCs w:val="32"/>
        </w:rPr>
      </w:pPr>
      <w:r w:rsidRPr="00AA66E1">
        <w:rPr>
          <w:rFonts w:asciiTheme="majorHAnsi" w:eastAsiaTheme="majorEastAsia" w:hAnsiTheme="majorHAnsi" w:cstheme="majorBidi"/>
          <w:color w:val="2E74B5" w:themeColor="accent1" w:themeShade="BF"/>
          <w:sz w:val="32"/>
          <w:szCs w:val="32"/>
        </w:rPr>
        <w:t xml:space="preserve">People Analytics: </w:t>
      </w:r>
      <w:r w:rsidR="006519C8" w:rsidRPr="006519C8">
        <w:rPr>
          <w:rFonts w:asciiTheme="majorHAnsi" w:eastAsiaTheme="majorEastAsia" w:hAnsiTheme="majorHAnsi" w:cstheme="majorBidi"/>
          <w:color w:val="2E74B5" w:themeColor="accent1" w:themeShade="BF"/>
          <w:sz w:val="32"/>
          <w:szCs w:val="32"/>
        </w:rPr>
        <w:t>The return to work</w:t>
      </w:r>
      <w:r w:rsidR="00B77145">
        <w:rPr>
          <w:rFonts w:asciiTheme="majorHAnsi" w:eastAsiaTheme="majorEastAsia" w:hAnsiTheme="majorHAnsi" w:cstheme="majorBidi"/>
          <w:color w:val="2E74B5" w:themeColor="accent1" w:themeShade="BF"/>
          <w:sz w:val="32"/>
          <w:szCs w:val="32"/>
        </w:rPr>
        <w:t xml:space="preserve"> (22/06/2021)</w:t>
      </w:r>
    </w:p>
    <w:p w14:paraId="32E139F0" w14:textId="77777777" w:rsidR="00AA66E1" w:rsidRDefault="00AA66E1" w:rsidP="00C92D9C">
      <w:pPr>
        <w:spacing w:after="120" w:line="240" w:lineRule="auto"/>
        <w:rPr>
          <w:lang w:val="en-US"/>
        </w:rPr>
      </w:pPr>
    </w:p>
    <w:p w14:paraId="14A6163E" w14:textId="7C4A52E2" w:rsidR="00036F77" w:rsidRDefault="00AA66E1" w:rsidP="00DD450F">
      <w:pPr>
        <w:spacing w:after="120" w:line="240" w:lineRule="auto"/>
        <w:rPr>
          <w:lang w:val="en-US"/>
        </w:rPr>
      </w:pPr>
      <w:r w:rsidRPr="00C65DC8">
        <w:rPr>
          <w:lang w:val="en-US"/>
        </w:rPr>
        <w:t xml:space="preserve">The </w:t>
      </w:r>
      <w:r w:rsidR="00E62855">
        <w:rPr>
          <w:lang w:val="en-US"/>
        </w:rPr>
        <w:t>fourth</w:t>
      </w:r>
      <w:r w:rsidRPr="00C65DC8">
        <w:rPr>
          <w:lang w:val="en-US"/>
        </w:rPr>
        <w:t xml:space="preserve"> People Analytics SIG Annual General Meeting was held on</w:t>
      </w:r>
      <w:r w:rsidR="000E6B47" w:rsidRPr="00C65DC8">
        <w:rPr>
          <w:lang w:val="en-US"/>
        </w:rPr>
        <w:t xml:space="preserve"> 2</w:t>
      </w:r>
      <w:r w:rsidR="00E62855">
        <w:rPr>
          <w:lang w:val="en-US"/>
        </w:rPr>
        <w:t>2</w:t>
      </w:r>
      <w:r w:rsidR="00E62855" w:rsidRPr="00E62855">
        <w:rPr>
          <w:vertAlign w:val="superscript"/>
          <w:lang w:val="en-US"/>
        </w:rPr>
        <w:t>nd</w:t>
      </w:r>
      <w:r w:rsidR="00E62855">
        <w:rPr>
          <w:lang w:val="en-US"/>
        </w:rPr>
        <w:t xml:space="preserve"> June</w:t>
      </w:r>
      <w:r w:rsidR="00AC4F95">
        <w:rPr>
          <w:lang w:val="en-US"/>
        </w:rPr>
        <w:t xml:space="preserve"> 20</w:t>
      </w:r>
      <w:r w:rsidR="00E62855">
        <w:rPr>
          <w:lang w:val="en-US"/>
        </w:rPr>
        <w:t>21</w:t>
      </w:r>
      <w:r w:rsidRPr="00C65DC8">
        <w:rPr>
          <w:lang w:val="en-US"/>
        </w:rPr>
        <w:t xml:space="preserve"> with the theme of </w:t>
      </w:r>
      <w:r w:rsidR="00E62855">
        <w:rPr>
          <w:lang w:val="en-US"/>
        </w:rPr>
        <w:t>returning to work</w:t>
      </w:r>
      <w:r w:rsidRPr="00C65DC8">
        <w:rPr>
          <w:lang w:val="en-US"/>
        </w:rPr>
        <w:t xml:space="preserve">.  </w:t>
      </w:r>
      <w:r w:rsidR="00094802">
        <w:rPr>
          <w:lang w:val="en-US"/>
        </w:rPr>
        <w:t>It included</w:t>
      </w:r>
      <w:r w:rsidR="000B6473">
        <w:rPr>
          <w:lang w:val="en-US"/>
        </w:rPr>
        <w:t xml:space="preserve"> presentation</w:t>
      </w:r>
      <w:r w:rsidR="00094802">
        <w:rPr>
          <w:lang w:val="en-US"/>
        </w:rPr>
        <w:t>s</w:t>
      </w:r>
      <w:r w:rsidR="000B6473">
        <w:rPr>
          <w:lang w:val="en-US"/>
        </w:rPr>
        <w:t xml:space="preserve"> covering how work has changed</w:t>
      </w:r>
      <w:r w:rsidR="00094802">
        <w:rPr>
          <w:lang w:val="en-US"/>
        </w:rPr>
        <w:t>,</w:t>
      </w:r>
      <w:r w:rsidR="000B6473">
        <w:rPr>
          <w:lang w:val="en-US"/>
        </w:rPr>
        <w:t xml:space="preserve"> how we have adapted</w:t>
      </w:r>
      <w:r w:rsidR="00A05CB7">
        <w:rPr>
          <w:lang w:val="en-US"/>
        </w:rPr>
        <w:t xml:space="preserve"> in the way we work</w:t>
      </w:r>
      <w:r w:rsidR="00094802">
        <w:rPr>
          <w:lang w:val="en-US"/>
        </w:rPr>
        <w:t xml:space="preserve">, </w:t>
      </w:r>
      <w:r w:rsidR="00BE5383">
        <w:rPr>
          <w:lang w:val="en-US"/>
        </w:rPr>
        <w:t xml:space="preserve">and what the challenges will be for People Analytics. </w:t>
      </w:r>
    </w:p>
    <w:p w14:paraId="2C556D94" w14:textId="77777777" w:rsidR="005F6D3F" w:rsidRPr="00DD450F" w:rsidRDefault="005F6D3F" w:rsidP="00DD450F">
      <w:pPr>
        <w:spacing w:after="120" w:line="240" w:lineRule="auto"/>
        <w:rPr>
          <w:lang w:val="en-US"/>
        </w:rPr>
      </w:pPr>
    </w:p>
    <w:p w14:paraId="7A841A2E" w14:textId="3B49B91D" w:rsidR="00AA66E1" w:rsidRPr="00C65DC8" w:rsidRDefault="00611438" w:rsidP="00C92D9C">
      <w:pPr>
        <w:spacing w:after="120"/>
      </w:pPr>
      <w:r w:rsidRPr="00C65DC8">
        <w:t xml:space="preserve">The group’s first presentation </w:t>
      </w:r>
      <w:r w:rsidR="00AC4F95">
        <w:t xml:space="preserve">was </w:t>
      </w:r>
      <w:r w:rsidRPr="00C65DC8">
        <w:t xml:space="preserve">from </w:t>
      </w:r>
      <w:r w:rsidR="00036F77">
        <w:t>Gill Dix</w:t>
      </w:r>
      <w:r w:rsidR="00AA66E1" w:rsidRPr="00C65DC8">
        <w:t xml:space="preserve">, </w:t>
      </w:r>
      <w:r w:rsidR="00036F77">
        <w:t>Acas</w:t>
      </w:r>
      <w:r w:rsidR="00AC4F95">
        <w:t>, who</w:t>
      </w:r>
      <w:r w:rsidRPr="00C65DC8">
        <w:t xml:space="preserve"> </w:t>
      </w:r>
      <w:r w:rsidR="00EB1394" w:rsidRPr="00C65DC8">
        <w:t xml:space="preserve">considered </w:t>
      </w:r>
      <w:r w:rsidR="00EB1394" w:rsidRPr="00DD450F">
        <w:rPr>
          <w:b/>
        </w:rPr>
        <w:t>the</w:t>
      </w:r>
      <w:r w:rsidR="008010E2" w:rsidRPr="00DD450F">
        <w:rPr>
          <w:b/>
        </w:rPr>
        <w:t xml:space="preserve"> future of work and how we </w:t>
      </w:r>
      <w:r w:rsidR="00857406" w:rsidRPr="00DD450F">
        <w:rPr>
          <w:b/>
        </w:rPr>
        <w:t>reopen</w:t>
      </w:r>
      <w:r w:rsidR="008010E2" w:rsidRPr="00DD450F">
        <w:rPr>
          <w:b/>
        </w:rPr>
        <w:t xml:space="preserve">, </w:t>
      </w:r>
      <w:proofErr w:type="gramStart"/>
      <w:r w:rsidR="008010E2" w:rsidRPr="00DD450F">
        <w:rPr>
          <w:b/>
        </w:rPr>
        <w:t>rebuild</w:t>
      </w:r>
      <w:proofErr w:type="gramEnd"/>
      <w:r w:rsidR="008010E2" w:rsidRPr="00DD450F">
        <w:rPr>
          <w:b/>
        </w:rPr>
        <w:t xml:space="preserve"> and reimagine work following the pandemic</w:t>
      </w:r>
      <w:r w:rsidR="008010E2">
        <w:t xml:space="preserve">. </w:t>
      </w:r>
    </w:p>
    <w:p w14:paraId="61DE5F00" w14:textId="44B40EAD" w:rsidR="002E514B" w:rsidRDefault="008010E2" w:rsidP="002E514B">
      <w:pPr>
        <w:spacing w:after="120"/>
      </w:pPr>
      <w:r>
        <w:t xml:space="preserve">In reopening we need to </w:t>
      </w:r>
      <w:r w:rsidR="00857406">
        <w:t xml:space="preserve">consider the </w:t>
      </w:r>
      <w:r w:rsidR="002E514B">
        <w:t>employment challenges around safety</w:t>
      </w:r>
      <w:r w:rsidR="000B6473">
        <w:t>,</w:t>
      </w:r>
      <w:r w:rsidR="002E514B">
        <w:t xml:space="preserve"> including vaccinations and mental health. </w:t>
      </w:r>
      <w:r w:rsidR="00262A8F">
        <w:t>It is important there is p</w:t>
      </w:r>
      <w:r w:rsidR="002E514B">
        <w:t xml:space="preserve">arity </w:t>
      </w:r>
      <w:r w:rsidR="00262A8F">
        <w:t>for</w:t>
      </w:r>
      <w:r w:rsidR="002E514B">
        <w:t xml:space="preserve"> mental and physical health. There has been a move from flexible to remote working. Employers now need to establish the balance between the home / office in a hybrid working. Change management, ranging from hospitals to reopening the local pub</w:t>
      </w:r>
      <w:r w:rsidR="00857406">
        <w:t xml:space="preserve"> </w:t>
      </w:r>
      <w:r w:rsidR="006D6DD2">
        <w:t>presents</w:t>
      </w:r>
      <w:r w:rsidR="002E514B">
        <w:t xml:space="preserve"> significant challenges for business and managers as workplaces reopen. </w:t>
      </w:r>
    </w:p>
    <w:p w14:paraId="3D08876C" w14:textId="5543E0D1" w:rsidR="002E514B" w:rsidRDefault="00857406" w:rsidP="002E514B">
      <w:pPr>
        <w:spacing w:after="120"/>
      </w:pPr>
      <w:r>
        <w:t>We need to r</w:t>
      </w:r>
      <w:r w:rsidR="002E514B">
        <w:t xml:space="preserve">ebuild </w:t>
      </w:r>
      <w:r>
        <w:t xml:space="preserve">the </w:t>
      </w:r>
      <w:r w:rsidR="002E514B">
        <w:t>econom</w:t>
      </w:r>
      <w:r>
        <w:t xml:space="preserve">y </w:t>
      </w:r>
      <w:r w:rsidR="002E514B">
        <w:t xml:space="preserve">from a base </w:t>
      </w:r>
      <w:r>
        <w:t>of</w:t>
      </w:r>
      <w:r w:rsidR="002E514B">
        <w:t xml:space="preserve"> low productivity</w:t>
      </w:r>
      <w:r>
        <w:t xml:space="preserve"> </w:t>
      </w:r>
      <w:r w:rsidR="00156CD4">
        <w:t>combined with</w:t>
      </w:r>
      <w:r w:rsidR="002E514B">
        <w:t xml:space="preserve"> regional inequality. In rebuilding the economy </w:t>
      </w:r>
      <w:r>
        <w:t>both job retention and</w:t>
      </w:r>
      <w:r w:rsidR="002E514B">
        <w:t xml:space="preserve"> quality is important</w:t>
      </w:r>
      <w:r>
        <w:t>. This also highlights issues of measurement;</w:t>
      </w:r>
      <w:r w:rsidR="002E514B">
        <w:t xml:space="preserve"> how do we measure wellbeing and inclusivity</w:t>
      </w:r>
      <w:r>
        <w:t>?</w:t>
      </w:r>
    </w:p>
    <w:p w14:paraId="34ADCA4F" w14:textId="7D89BA07" w:rsidR="002E514B" w:rsidRDefault="008010E2" w:rsidP="002E514B">
      <w:pPr>
        <w:spacing w:after="120"/>
      </w:pPr>
      <w:r>
        <w:t>In reimagining</w:t>
      </w:r>
      <w:r w:rsidR="005B6263">
        <w:t xml:space="preserve"> work</w:t>
      </w:r>
      <w:r>
        <w:t xml:space="preserve"> some</w:t>
      </w:r>
      <w:r w:rsidR="002E514B">
        <w:t xml:space="preserve"> would say there has been a growth in common interest</w:t>
      </w:r>
      <w:r w:rsidR="00857406">
        <w:t xml:space="preserve">. </w:t>
      </w:r>
      <w:r w:rsidR="002E514B">
        <w:t xml:space="preserve"> </w:t>
      </w:r>
      <w:r w:rsidR="000B6473">
        <w:t>In terms of the w</w:t>
      </w:r>
      <w:r w:rsidR="00857406">
        <w:t>orkplace contract</w:t>
      </w:r>
      <w:r w:rsidR="005B6263">
        <w:t>, we</w:t>
      </w:r>
      <w:r w:rsidR="00857406">
        <w:t xml:space="preserve"> have seen an upturn in managers and unions working together and the greater democratisation of work. </w:t>
      </w:r>
      <w:r w:rsidR="002E514B">
        <w:t xml:space="preserve"> </w:t>
      </w:r>
      <w:r w:rsidR="00857406">
        <w:t>However, many organisations are struggling to survive, with a backdrop of s</w:t>
      </w:r>
      <w:r w:rsidR="002E514B">
        <w:t>ocial and regional inequality</w:t>
      </w:r>
      <w:r w:rsidR="00857406">
        <w:t xml:space="preserve"> that</w:t>
      </w:r>
      <w:r w:rsidR="002E514B">
        <w:t xml:space="preserve"> has grown</w:t>
      </w:r>
      <w:r>
        <w:t xml:space="preserve"> d</w:t>
      </w:r>
      <w:r w:rsidR="002E514B">
        <w:t xml:space="preserve">uring the pandemic. </w:t>
      </w:r>
    </w:p>
    <w:p w14:paraId="1D9EC9AF" w14:textId="016BA1FB" w:rsidR="00036F77" w:rsidRDefault="00857406" w:rsidP="00036F77">
      <w:pPr>
        <w:spacing w:after="120"/>
      </w:pPr>
      <w:r>
        <w:t>Gill highlighted the importance of data and</w:t>
      </w:r>
      <w:r w:rsidR="002E514B">
        <w:t xml:space="preserve"> capturing the baseline</w:t>
      </w:r>
      <w:r w:rsidR="004A4D68">
        <w:t xml:space="preserve"> and </w:t>
      </w:r>
      <w:r w:rsidR="002E514B">
        <w:t>considering behavioural impacts on the way data is reported e.g. the variability on sickness absence reporting. There are also challenges around longitudinal data.</w:t>
      </w:r>
    </w:p>
    <w:p w14:paraId="5BB2C027" w14:textId="77777777" w:rsidR="005F6D3F" w:rsidRDefault="005F6D3F" w:rsidP="00036F77">
      <w:pPr>
        <w:spacing w:after="120"/>
      </w:pPr>
    </w:p>
    <w:p w14:paraId="0F4ED7E7" w14:textId="57D5EF0C" w:rsidR="00FD2D52" w:rsidRDefault="00844D18" w:rsidP="00036F77">
      <w:pPr>
        <w:spacing w:after="120"/>
      </w:pPr>
      <w:r>
        <w:t xml:space="preserve">Dr </w:t>
      </w:r>
      <w:r w:rsidR="00036F77">
        <w:t>Matthew Davies</w:t>
      </w:r>
      <w:r w:rsidR="00682965" w:rsidRPr="00C65DC8">
        <w:t xml:space="preserve"> </w:t>
      </w:r>
      <w:r w:rsidR="00036F77">
        <w:t xml:space="preserve">(Leeds </w:t>
      </w:r>
      <w:r>
        <w:t>B</w:t>
      </w:r>
      <w:r w:rsidR="00036F77">
        <w:t xml:space="preserve">usiness </w:t>
      </w:r>
      <w:r>
        <w:t>S</w:t>
      </w:r>
      <w:r w:rsidR="00036F77">
        <w:t>chool</w:t>
      </w:r>
      <w:r w:rsidR="00AC4F95">
        <w:t xml:space="preserve">) </w:t>
      </w:r>
      <w:r w:rsidR="000713CD" w:rsidRPr="00C65DC8">
        <w:t xml:space="preserve">drew on </w:t>
      </w:r>
      <w:r w:rsidR="00036F77">
        <w:t xml:space="preserve">ESRC research </w:t>
      </w:r>
      <w:r w:rsidR="00036F77" w:rsidRPr="00DD450F">
        <w:rPr>
          <w:b/>
        </w:rPr>
        <w:t xml:space="preserve">adapting offices </w:t>
      </w:r>
      <w:r w:rsidR="00DD450F" w:rsidRPr="00DD450F">
        <w:rPr>
          <w:b/>
        </w:rPr>
        <w:t>in response to COVID-19 &amp; hybrid working</w:t>
      </w:r>
      <w:r w:rsidR="00AC4F95">
        <w:t>.</w:t>
      </w:r>
      <w:r w:rsidR="00C62230" w:rsidRPr="00C65DC8">
        <w:t xml:space="preserve"> </w:t>
      </w:r>
      <w:r w:rsidR="00FD2D52">
        <w:t xml:space="preserve"> </w:t>
      </w:r>
      <w:r w:rsidR="00DD450F">
        <w:t xml:space="preserve">Matt considered the </w:t>
      </w:r>
      <w:r w:rsidR="000B6473">
        <w:t>links</w:t>
      </w:r>
      <w:r w:rsidR="00DD450F">
        <w:t xml:space="preserve"> between </w:t>
      </w:r>
      <w:r w:rsidR="004C08D1">
        <w:t>organisational</w:t>
      </w:r>
      <w:r w:rsidR="00FD2D52">
        <w:t xml:space="preserve"> </w:t>
      </w:r>
      <w:r w:rsidR="008E32F2">
        <w:t>layout</w:t>
      </w:r>
      <w:r w:rsidR="00FD2D52">
        <w:t xml:space="preserve"> </w:t>
      </w:r>
      <w:r w:rsidR="00DD450F">
        <w:t>and</w:t>
      </w:r>
      <w:r w:rsidR="00FD2D52">
        <w:t xml:space="preserve"> </w:t>
      </w:r>
      <w:r w:rsidR="008E32F2">
        <w:t>behaviours</w:t>
      </w:r>
      <w:r w:rsidR="00DD450F">
        <w:t xml:space="preserve">, sharing </w:t>
      </w:r>
      <w:r w:rsidR="00FD2D52">
        <w:t xml:space="preserve">some lessons from </w:t>
      </w:r>
      <w:r w:rsidR="004C08D1">
        <w:t>existing</w:t>
      </w:r>
      <w:r w:rsidR="00FD2D52">
        <w:t xml:space="preserve"> </w:t>
      </w:r>
      <w:r w:rsidR="008E32F2">
        <w:t>literature</w:t>
      </w:r>
      <w:r w:rsidR="00FD2D52">
        <w:t xml:space="preserve"> to help </w:t>
      </w:r>
      <w:r w:rsidR="000B6473">
        <w:t>the group</w:t>
      </w:r>
      <w:r w:rsidR="00FD2D52">
        <w:t xml:space="preserve"> </w:t>
      </w:r>
      <w:r w:rsidR="008E32F2">
        <w:t>understand</w:t>
      </w:r>
      <w:r w:rsidR="00FD2D52">
        <w:t xml:space="preserve"> about the workplace</w:t>
      </w:r>
      <w:r w:rsidR="00DD450F">
        <w:t xml:space="preserve"> and the</w:t>
      </w:r>
      <w:r w:rsidR="00FD2D52">
        <w:t xml:space="preserve"> data that we are missing</w:t>
      </w:r>
    </w:p>
    <w:p w14:paraId="648108D0" w14:textId="1C6B275B" w:rsidR="00036F77" w:rsidRDefault="00F96196" w:rsidP="00036F77">
      <w:pPr>
        <w:spacing w:after="120"/>
      </w:pPr>
      <w:r>
        <w:t>For</w:t>
      </w:r>
      <w:r w:rsidR="00FD2D52">
        <w:t xml:space="preserve"> many </w:t>
      </w:r>
      <w:r w:rsidR="008E32F2">
        <w:t>people</w:t>
      </w:r>
      <w:r>
        <w:t xml:space="preserve"> the move</w:t>
      </w:r>
      <w:r w:rsidR="00FD2D52">
        <w:t xml:space="preserve"> to </w:t>
      </w:r>
      <w:r w:rsidR="008E32F2">
        <w:t>homeworking</w:t>
      </w:r>
      <w:r w:rsidR="00FD2D52">
        <w:t xml:space="preserve"> challenged </w:t>
      </w:r>
      <w:r w:rsidR="008E32F2">
        <w:t>conceptions</w:t>
      </w:r>
      <w:r w:rsidR="00FD2D52">
        <w:t xml:space="preserve"> around the space needed. From e</w:t>
      </w:r>
      <w:r w:rsidR="008E32F2">
        <w:t>arl</w:t>
      </w:r>
      <w:r w:rsidR="00FD2D52">
        <w:t xml:space="preserve">y on people </w:t>
      </w:r>
      <w:r w:rsidR="008E32F2">
        <w:t>predicated</w:t>
      </w:r>
      <w:r w:rsidR="00FD2D52">
        <w:t xml:space="preserve"> the end of the office, therefore can we do away with office</w:t>
      </w:r>
      <w:r w:rsidR="008E32F2">
        <w:t xml:space="preserve">? </w:t>
      </w:r>
      <w:r w:rsidR="005F53D9">
        <w:t>At the height of the first lockdown ONS data showed 44% of people were working from home, up from 12.3% pre-COVID. Findings</w:t>
      </w:r>
      <w:r w:rsidR="00DD450F">
        <w:t xml:space="preserve"> from a s</w:t>
      </w:r>
      <w:r w:rsidR="008E32F2">
        <w:t>urvey of CBI members</w:t>
      </w:r>
      <w:r w:rsidR="00DD450F">
        <w:t xml:space="preserve"> </w:t>
      </w:r>
      <w:r w:rsidR="005F53D9">
        <w:t>showed</w:t>
      </w:r>
      <w:r w:rsidR="008E32F2">
        <w:t xml:space="preserve"> over half </w:t>
      </w:r>
      <w:r w:rsidR="00446DF2">
        <w:t>of</w:t>
      </w:r>
      <w:r w:rsidR="008E32F2">
        <w:t xml:space="preserve"> large employers see their work post</w:t>
      </w:r>
      <w:r w:rsidR="0040111E">
        <w:t xml:space="preserve"> pandemic</w:t>
      </w:r>
      <w:r w:rsidR="008E32F2">
        <w:t xml:space="preserve"> not </w:t>
      </w:r>
      <w:r w:rsidR="0040111E">
        <w:t>being</w:t>
      </w:r>
      <w:r w:rsidR="008E32F2">
        <w:t xml:space="preserve"> solely in </w:t>
      </w:r>
      <w:proofErr w:type="gramStart"/>
      <w:r w:rsidR="008E32F2">
        <w:t>office</w:t>
      </w:r>
      <w:r w:rsidR="0040111E">
        <w:t>-based</w:t>
      </w:r>
      <w:proofErr w:type="gramEnd"/>
      <w:r w:rsidR="008E32F2">
        <w:t xml:space="preserve">. </w:t>
      </w:r>
      <w:r w:rsidR="00DD450F">
        <w:t>These</w:t>
      </w:r>
      <w:r w:rsidR="008E32F2">
        <w:t xml:space="preserve"> changes </w:t>
      </w:r>
      <w:r w:rsidR="00DD450F">
        <w:t xml:space="preserve">are </w:t>
      </w:r>
      <w:r w:rsidR="008E32F2">
        <w:t xml:space="preserve">being reflected in leases for office space. There is </w:t>
      </w:r>
      <w:r w:rsidR="008A1A56">
        <w:t xml:space="preserve">however </w:t>
      </w:r>
      <w:r w:rsidR="008E32F2">
        <w:t xml:space="preserve">still an idea by some that we will </w:t>
      </w:r>
      <w:r w:rsidR="0040111E">
        <w:t>gradually move</w:t>
      </w:r>
      <w:r w:rsidR="008E32F2">
        <w:t xml:space="preserve"> back to the office. </w:t>
      </w:r>
    </w:p>
    <w:p w14:paraId="052C5DF3" w14:textId="55134BBE" w:rsidR="008E32F2" w:rsidRDefault="005F53D9" w:rsidP="00036F77">
      <w:pPr>
        <w:spacing w:after="120"/>
      </w:pPr>
      <w:r>
        <w:t xml:space="preserve">Matt </w:t>
      </w:r>
      <w:r w:rsidR="00054D9E">
        <w:t>recommended</w:t>
      </w:r>
      <w:r w:rsidR="00BF1BBB">
        <w:t xml:space="preserve"> </w:t>
      </w:r>
      <w:r w:rsidR="008E32F2">
        <w:t>looking at survey and employee data to see what the impact might be. What we do know from the research is e-</w:t>
      </w:r>
      <w:r w:rsidR="004C08D1">
        <w:t>working</w:t>
      </w:r>
      <w:r w:rsidR="008E32F2">
        <w:t xml:space="preserve"> and working from home is consistently link </w:t>
      </w:r>
      <w:r w:rsidR="00BF1BBB">
        <w:t>to</w:t>
      </w:r>
      <w:r w:rsidR="008E32F2">
        <w:t xml:space="preserve"> higher levels of job satisfaction. </w:t>
      </w:r>
      <w:r w:rsidR="00C25DC2">
        <w:t>This is p</w:t>
      </w:r>
      <w:r w:rsidR="008E32F2">
        <w:t xml:space="preserve">artly </w:t>
      </w:r>
      <w:r w:rsidR="004C08D1">
        <w:t>explained</w:t>
      </w:r>
      <w:r w:rsidR="008E32F2">
        <w:t xml:space="preserve"> by greater autonomy, but</w:t>
      </w:r>
      <w:r w:rsidR="00C25DC2">
        <w:t xml:space="preserve"> not solely as</w:t>
      </w:r>
      <w:r w:rsidR="008E32F2">
        <w:t xml:space="preserve"> in the pandemic may not have had </w:t>
      </w:r>
      <w:r w:rsidR="00BF1BBB">
        <w:t>the</w:t>
      </w:r>
      <w:r w:rsidR="008E32F2">
        <w:t xml:space="preserve"> auto</w:t>
      </w:r>
      <w:r w:rsidR="004C08D1">
        <w:t>nom</w:t>
      </w:r>
      <w:r w:rsidR="008E32F2">
        <w:t xml:space="preserve">y as some people are not in these types of roles or </w:t>
      </w:r>
      <w:r w:rsidR="00BF1BBB">
        <w:t xml:space="preserve">because of </w:t>
      </w:r>
      <w:r w:rsidR="008E32F2">
        <w:t xml:space="preserve">the constraints of lockdown. </w:t>
      </w:r>
    </w:p>
    <w:p w14:paraId="4E4CAE11" w14:textId="5BC9E595" w:rsidR="008E32F2" w:rsidRDefault="008E32F2" w:rsidP="00036F77">
      <w:pPr>
        <w:spacing w:after="120"/>
      </w:pPr>
      <w:r>
        <w:t>Looking at evidence from the pandemic suggest</w:t>
      </w:r>
      <w:r w:rsidR="003724AF">
        <w:t>s</w:t>
      </w:r>
      <w:r>
        <w:t xml:space="preserve"> that working from home provides an increased level of </w:t>
      </w:r>
      <w:r w:rsidR="004E4D12">
        <w:t>flexibility</w:t>
      </w:r>
      <w:r>
        <w:t xml:space="preserve"> with evidence that women </w:t>
      </w:r>
      <w:r w:rsidR="004E4D12">
        <w:t>benefit</w:t>
      </w:r>
      <w:r>
        <w:t xml:space="preserve"> more from these </w:t>
      </w:r>
      <w:r w:rsidR="004C08D1">
        <w:t>arrangements</w:t>
      </w:r>
      <w:r>
        <w:t xml:space="preserve">. This </w:t>
      </w:r>
      <w:proofErr w:type="gramStart"/>
      <w:r>
        <w:t xml:space="preserve">can be </w:t>
      </w:r>
      <w:r>
        <w:lastRenderedPageBreak/>
        <w:t>seen as</w:t>
      </w:r>
      <w:proofErr w:type="gramEnd"/>
      <w:r>
        <w:t xml:space="preserve"> positive and negative – providing more flexibility versus entrenching gender roles. </w:t>
      </w:r>
      <w:r w:rsidR="003724AF">
        <w:t>We a</w:t>
      </w:r>
      <w:r>
        <w:t xml:space="preserve">re seeing </w:t>
      </w:r>
      <w:r w:rsidR="00870C6B">
        <w:t xml:space="preserve">that </w:t>
      </w:r>
      <w:r>
        <w:t xml:space="preserve">women are </w:t>
      </w:r>
      <w:r w:rsidR="00870C6B">
        <w:t xml:space="preserve">more </w:t>
      </w:r>
      <w:r w:rsidR="004E4D12">
        <w:t>reluctant</w:t>
      </w:r>
      <w:r>
        <w:t xml:space="preserve"> </w:t>
      </w:r>
      <w:r w:rsidR="00870C6B">
        <w:t>to come</w:t>
      </w:r>
      <w:r>
        <w:t xml:space="preserve"> back to the office. </w:t>
      </w:r>
    </w:p>
    <w:p w14:paraId="684100F6" w14:textId="177D9711" w:rsidR="008E32F2" w:rsidRDefault="004C08D1" w:rsidP="00036F77">
      <w:pPr>
        <w:spacing w:after="120"/>
      </w:pPr>
      <w:r>
        <w:t>Homeworking</w:t>
      </w:r>
      <w:r w:rsidR="008E32F2">
        <w:t xml:space="preserve"> and </w:t>
      </w:r>
      <w:r w:rsidR="00BF1BBB">
        <w:t>productivity</w:t>
      </w:r>
      <w:r w:rsidR="00870C6B">
        <w:t>:</w:t>
      </w:r>
      <w:r w:rsidR="008E32F2">
        <w:t xml:space="preserve"> we have </w:t>
      </w:r>
      <w:r>
        <w:t>managed</w:t>
      </w:r>
      <w:r w:rsidR="008E32F2">
        <w:t xml:space="preserve"> to sustain </w:t>
      </w:r>
      <w:r>
        <w:t>productive</w:t>
      </w:r>
      <w:r w:rsidR="008E32F2">
        <w:t xml:space="preserve"> outputs kept up in </w:t>
      </w:r>
      <w:r w:rsidR="005F6D3F">
        <w:t>knowledge-based</w:t>
      </w:r>
      <w:r w:rsidR="008E32F2">
        <w:t xml:space="preserve"> jobs which has </w:t>
      </w:r>
      <w:proofErr w:type="gramStart"/>
      <w:r w:rsidR="008E32F2">
        <w:t>been seen as</w:t>
      </w:r>
      <w:proofErr w:type="gramEnd"/>
      <w:r w:rsidR="008E32F2">
        <w:t xml:space="preserve"> a </w:t>
      </w:r>
      <w:r>
        <w:t>validation</w:t>
      </w:r>
      <w:r w:rsidR="008E32F2">
        <w:t xml:space="preserve"> that this will not come at a </w:t>
      </w:r>
      <w:r>
        <w:t>productivity</w:t>
      </w:r>
      <w:r w:rsidR="008E32F2">
        <w:t xml:space="preserve"> cost</w:t>
      </w:r>
      <w:r>
        <w:t xml:space="preserve">. </w:t>
      </w:r>
      <w:proofErr w:type="gramStart"/>
      <w:r>
        <w:t>However</w:t>
      </w:r>
      <w:proofErr w:type="gramEnd"/>
      <w:r>
        <w:t xml:space="preserve"> hours worked has gone up</w:t>
      </w:r>
      <w:r w:rsidR="000B6473">
        <w:t>, whereas</w:t>
      </w:r>
      <w:r>
        <w:t xml:space="preserve"> wages have stayed the same and </w:t>
      </w:r>
      <w:r w:rsidR="00870C6B">
        <w:t>outputs have</w:t>
      </w:r>
      <w:r>
        <w:t xml:space="preserve"> stayed the same</w:t>
      </w:r>
      <w:r w:rsidR="00870C6B">
        <w:t>, so in fact productively has gone down</w:t>
      </w:r>
      <w:r>
        <w:t xml:space="preserve">. </w:t>
      </w:r>
    </w:p>
    <w:p w14:paraId="3CDF34BE" w14:textId="4EB9C63D" w:rsidR="004C08D1" w:rsidRDefault="00F962F3" w:rsidP="00BF1BBB">
      <w:pPr>
        <w:spacing w:after="120"/>
      </w:pPr>
      <w:r>
        <w:t>There is l</w:t>
      </w:r>
      <w:r w:rsidR="004C08D1">
        <w:t xml:space="preserve">iterature on tipping points in terms of the amount of time that people spend in the office. Job satisfaction goes up as the time people spend away from the office increases, but it is not linear and seems to plateau at around 15 hours. May </w:t>
      </w:r>
      <w:r>
        <w:t>indicate where the balance</w:t>
      </w:r>
      <w:r w:rsidR="004C08D1">
        <w:t xml:space="preserve"> for hybrid working</w:t>
      </w:r>
      <w:r>
        <w:t xml:space="preserve"> should lie.</w:t>
      </w:r>
    </w:p>
    <w:p w14:paraId="368F4BD4" w14:textId="19B4BE7A" w:rsidR="008E32F2" w:rsidRDefault="005F6D3F" w:rsidP="00036F77">
      <w:pPr>
        <w:spacing w:after="120"/>
      </w:pPr>
      <w:r w:rsidRPr="005F6D3F">
        <w:t xml:space="preserve">The office </w:t>
      </w:r>
      <w:r>
        <w:t>employees</w:t>
      </w:r>
      <w:r w:rsidRPr="005F6D3F">
        <w:t xml:space="preserve"> left last March will not be the office they step back in to</w:t>
      </w:r>
      <w:r w:rsidR="000B6473">
        <w:t xml:space="preserve"> with </w:t>
      </w:r>
      <w:r w:rsidR="004C08D1">
        <w:t>changes to ventilation, pr</w:t>
      </w:r>
      <w:r w:rsidR="004E4D12">
        <w:t>ac</w:t>
      </w:r>
      <w:r w:rsidR="004C08D1">
        <w:t>ti</w:t>
      </w:r>
      <w:r w:rsidR="004E4D12">
        <w:t>cal</w:t>
      </w:r>
      <w:r w:rsidR="004C08D1">
        <w:t xml:space="preserve"> steps </w:t>
      </w:r>
      <w:r w:rsidR="008B4E16">
        <w:t>to</w:t>
      </w:r>
      <w:r w:rsidR="004C08D1">
        <w:t xml:space="preserve"> opening </w:t>
      </w:r>
      <w:r w:rsidR="00441A34">
        <w:t>windows</w:t>
      </w:r>
      <w:r w:rsidR="004C08D1">
        <w:t xml:space="preserve"> and getting outside</w:t>
      </w:r>
      <w:r w:rsidR="00BF1BBB">
        <w:t>, c</w:t>
      </w:r>
      <w:r w:rsidR="004C08D1">
        <w:t xml:space="preserve">lear desk </w:t>
      </w:r>
      <w:r w:rsidR="004E4D12">
        <w:t>polices</w:t>
      </w:r>
      <w:r w:rsidR="004C08D1">
        <w:t>, PPE</w:t>
      </w:r>
      <w:r w:rsidR="00BF1BBB">
        <w:t>,</w:t>
      </w:r>
      <w:r w:rsidR="004C08D1">
        <w:t xml:space="preserve"> </w:t>
      </w:r>
      <w:r w:rsidR="008B4E16">
        <w:t>reduc</w:t>
      </w:r>
      <w:r w:rsidR="00BF1BBB">
        <w:t>ing</w:t>
      </w:r>
      <w:r w:rsidR="004C08D1">
        <w:t xml:space="preserve"> touch points within the offices, </w:t>
      </w:r>
      <w:r w:rsidR="004E4D12">
        <w:t>restricting</w:t>
      </w:r>
      <w:r w:rsidR="004C08D1">
        <w:t xml:space="preserve"> use of shared </w:t>
      </w:r>
      <w:r w:rsidR="008B4E16">
        <w:t>facilities</w:t>
      </w:r>
      <w:r w:rsidR="004C08D1">
        <w:t xml:space="preserve"> </w:t>
      </w:r>
      <w:r w:rsidR="00BF1BBB">
        <w:t>and</w:t>
      </w:r>
      <w:r w:rsidR="004C08D1">
        <w:t xml:space="preserve"> trave</w:t>
      </w:r>
      <w:r w:rsidR="00BF1BBB">
        <w:t>l</w:t>
      </w:r>
      <w:r w:rsidR="004C08D1">
        <w:t xml:space="preserve"> patterns. </w:t>
      </w:r>
      <w:r w:rsidR="00441A34">
        <w:t>Also</w:t>
      </w:r>
      <w:r w:rsidR="000B6473">
        <w:t xml:space="preserve"> managing</w:t>
      </w:r>
      <w:r w:rsidR="00441A34">
        <w:t xml:space="preserve"> the </w:t>
      </w:r>
      <w:r w:rsidR="004E4D12">
        <w:t>expectations</w:t>
      </w:r>
      <w:r w:rsidR="00441A34">
        <w:t xml:space="preserve"> that these </w:t>
      </w:r>
      <w:r w:rsidR="004E4D12">
        <w:t>adaptations</w:t>
      </w:r>
      <w:r w:rsidR="00441A34">
        <w:t xml:space="preserve"> may set up e.g. social distancing in offices will start to see </w:t>
      </w:r>
      <w:r w:rsidR="004E4D12">
        <w:t>norms</w:t>
      </w:r>
      <w:r w:rsidR="00441A34">
        <w:t xml:space="preserve"> and habits around these changes around what peo</w:t>
      </w:r>
      <w:r w:rsidR="004E4D12">
        <w:t>ple</w:t>
      </w:r>
      <w:r w:rsidR="00441A34">
        <w:t xml:space="preserve"> expect and feel is necessary for </w:t>
      </w:r>
      <w:r w:rsidR="004E4D12">
        <w:t>safety</w:t>
      </w:r>
      <w:r w:rsidR="00441A34">
        <w:t xml:space="preserve">. This is </w:t>
      </w:r>
      <w:r>
        <w:t xml:space="preserve">accelerating </w:t>
      </w:r>
      <w:r w:rsidR="00441A34">
        <w:t xml:space="preserve">what we saw before the pandemic </w:t>
      </w:r>
      <w:r>
        <w:t>to move towards</w:t>
      </w:r>
      <w:r w:rsidR="00441A34">
        <w:t xml:space="preserve"> an activity-based environment. How to </w:t>
      </w:r>
      <w:r w:rsidR="008B4E16">
        <w:t>incorporate</w:t>
      </w:r>
      <w:r w:rsidR="00441A34">
        <w:t xml:space="preserve"> needs </w:t>
      </w:r>
      <w:r>
        <w:t>for</w:t>
      </w:r>
      <w:r w:rsidR="00441A34">
        <w:t xml:space="preserve"> those who still require an office set up and do not have </w:t>
      </w:r>
      <w:r w:rsidR="004E4D12">
        <w:t>access</w:t>
      </w:r>
      <w:r w:rsidR="00441A34">
        <w:t xml:space="preserve"> to</w:t>
      </w:r>
      <w:r w:rsidR="00E246D6">
        <w:t xml:space="preserve"> suitable space</w:t>
      </w:r>
      <w:r w:rsidR="00441A34">
        <w:t xml:space="preserve"> at home. Finer grade analysis of individual needs </w:t>
      </w:r>
      <w:r>
        <w:t>will need to be</w:t>
      </w:r>
      <w:r w:rsidR="00441A34">
        <w:t xml:space="preserve"> fed </w:t>
      </w:r>
      <w:proofErr w:type="gramStart"/>
      <w:r w:rsidR="00441A34">
        <w:t>in to</w:t>
      </w:r>
      <w:proofErr w:type="gramEnd"/>
      <w:r w:rsidR="00441A34">
        <w:t xml:space="preserve"> office planning.</w:t>
      </w:r>
      <w:r w:rsidR="00BF1BBB" w:rsidRPr="00BF1BBB">
        <w:t xml:space="preserve"> This provides opportunities </w:t>
      </w:r>
      <w:r w:rsidR="007437DE">
        <w:t>for</w:t>
      </w:r>
      <w:r w:rsidR="00BF1BBB" w:rsidRPr="00BF1BBB">
        <w:t xml:space="preserve"> the data that we will </w:t>
      </w:r>
      <w:r w:rsidR="007437DE">
        <w:t>collect in future</w:t>
      </w:r>
      <w:r w:rsidR="00BF1BBB" w:rsidRPr="00BF1BBB">
        <w:t xml:space="preserve"> </w:t>
      </w:r>
      <w:r>
        <w:t>(o</w:t>
      </w:r>
      <w:r w:rsidRPr="00BF1BBB">
        <w:t>ccupancy flow, booking for desks, meeting</w:t>
      </w:r>
      <w:r>
        <w:t>)</w:t>
      </w:r>
      <w:r w:rsidR="00BF1BBB" w:rsidRPr="00BF1BBB">
        <w:t>.</w:t>
      </w:r>
      <w:r w:rsidR="00441A34">
        <w:t xml:space="preserve"> Big challenge for HR and analysts to balance variable </w:t>
      </w:r>
      <w:r w:rsidR="004E4D12">
        <w:t>demands</w:t>
      </w:r>
      <w:r w:rsidR="00441A34">
        <w:t xml:space="preserve"> across the </w:t>
      </w:r>
      <w:r w:rsidR="004E4D12">
        <w:t>week</w:t>
      </w:r>
      <w:r w:rsidR="00441A34">
        <w:t xml:space="preserve">. How do we control that, booking systems, rules? What are risks? </w:t>
      </w:r>
    </w:p>
    <w:p w14:paraId="20F9971D" w14:textId="0AB18980" w:rsidR="002E514B" w:rsidRDefault="002E514B" w:rsidP="002E514B">
      <w:pPr>
        <w:spacing w:after="120"/>
      </w:pPr>
      <w:r>
        <w:t xml:space="preserve">The data we have is what employees think they want when they </w:t>
      </w:r>
      <w:r w:rsidR="00314990">
        <w:t>return</w:t>
      </w:r>
      <w:r>
        <w:t xml:space="preserve"> to the workplace, </w:t>
      </w:r>
      <w:r w:rsidR="00314990">
        <w:t>thinking</w:t>
      </w:r>
      <w:r>
        <w:t xml:space="preserve"> about the </w:t>
      </w:r>
      <w:r w:rsidR="00314990">
        <w:t>workplaces</w:t>
      </w:r>
      <w:r>
        <w:t xml:space="preserve"> they left last March. These preferences are likely to change as we </w:t>
      </w:r>
      <w:r w:rsidR="00314990">
        <w:t>return</w:t>
      </w:r>
      <w:r>
        <w:t xml:space="preserve"> to the office. Need to be careful to base long-term change on the assumptions of </w:t>
      </w:r>
      <w:r w:rsidR="00314990">
        <w:t>evidence</w:t>
      </w:r>
      <w:r>
        <w:t xml:space="preserve"> collected in </w:t>
      </w:r>
      <w:r w:rsidR="00314990">
        <w:t>experimental</w:t>
      </w:r>
      <w:r>
        <w:t xml:space="preserve"> </w:t>
      </w:r>
      <w:r w:rsidR="00314990">
        <w:t>circumstances</w:t>
      </w:r>
      <w:r>
        <w:t xml:space="preserve">. </w:t>
      </w:r>
    </w:p>
    <w:p w14:paraId="57F4979D" w14:textId="77777777" w:rsidR="005F6D3F" w:rsidRPr="00C65DC8" w:rsidRDefault="005F6D3F" w:rsidP="002E514B">
      <w:pPr>
        <w:spacing w:after="120"/>
      </w:pPr>
    </w:p>
    <w:p w14:paraId="6558AEA9" w14:textId="6A06F82E" w:rsidR="004B2405" w:rsidRDefault="00036F77" w:rsidP="00036F77">
      <w:pPr>
        <w:spacing w:after="120"/>
      </w:pPr>
      <w:r>
        <w:t xml:space="preserve">Andrew Webster, People Analytics Manager for Wesleyan, </w:t>
      </w:r>
      <w:r w:rsidR="004B2405">
        <w:t xml:space="preserve">a financial mutual, </w:t>
      </w:r>
      <w:r>
        <w:t xml:space="preserve">outlined </w:t>
      </w:r>
      <w:r w:rsidR="005F6D3F">
        <w:t xml:space="preserve">their experience of using </w:t>
      </w:r>
      <w:r w:rsidRPr="005F6D3F">
        <w:rPr>
          <w:b/>
        </w:rPr>
        <w:t>Microsoft Workplace Analytics (WpA)</w:t>
      </w:r>
      <w:r w:rsidR="004B2405">
        <w:t xml:space="preserve">, what the analysis has showed and how they will be using it going forward. The organisation has gone through a significant period of change including cultural change. </w:t>
      </w:r>
      <w:r w:rsidR="00314990">
        <w:t>Looked</w:t>
      </w:r>
      <w:r w:rsidR="004B2405">
        <w:t xml:space="preserve"> at changes in </w:t>
      </w:r>
      <w:r w:rsidR="00314990">
        <w:t>culture</w:t>
      </w:r>
      <w:r w:rsidR="004B2405">
        <w:t xml:space="preserve"> and how those influence the business, introduction of a culture survey and </w:t>
      </w:r>
      <w:r w:rsidR="00314990">
        <w:t>sentiment</w:t>
      </w:r>
      <w:r w:rsidR="004B2405">
        <w:t xml:space="preserve"> </w:t>
      </w:r>
      <w:r w:rsidR="00314990">
        <w:t>analysis</w:t>
      </w:r>
      <w:r w:rsidR="004B2405">
        <w:t xml:space="preserve">. Also carried out a </w:t>
      </w:r>
      <w:r w:rsidR="00314990">
        <w:t>feasibility</w:t>
      </w:r>
      <w:r w:rsidR="004B2405">
        <w:t xml:space="preserve"> study on Microsoft </w:t>
      </w:r>
      <w:r w:rsidR="00A53CC5">
        <w:t xml:space="preserve">Workplace </w:t>
      </w:r>
      <w:r w:rsidR="007523C7">
        <w:t>A</w:t>
      </w:r>
      <w:r w:rsidR="004B2405">
        <w:t>nalytics to support the measurement of cultural change. Prior to the pandemic workplace analytic</w:t>
      </w:r>
      <w:r w:rsidR="005F6D3F">
        <w:t>s</w:t>
      </w:r>
      <w:r w:rsidR="004B2405">
        <w:t xml:space="preserve"> was able to show there was little use of collaboration tools, with a </w:t>
      </w:r>
      <w:r w:rsidR="00A53CC5">
        <w:t xml:space="preserve">focus on </w:t>
      </w:r>
      <w:r w:rsidR="004B2405">
        <w:t>meeting culture</w:t>
      </w:r>
      <w:r w:rsidR="00A53CC5">
        <w:t xml:space="preserve"> instead</w:t>
      </w:r>
      <w:r w:rsidR="004B2405">
        <w:t xml:space="preserve">. </w:t>
      </w:r>
    </w:p>
    <w:p w14:paraId="7077AA10" w14:textId="6DC53D8D" w:rsidR="004B2405" w:rsidRDefault="004B2405" w:rsidP="00036F77">
      <w:pPr>
        <w:spacing w:after="120"/>
      </w:pPr>
      <w:r>
        <w:t xml:space="preserve">Over the last 15 months a lot of focus on remote working, furlough, </w:t>
      </w:r>
      <w:proofErr w:type="gramStart"/>
      <w:r>
        <w:t>sickness</w:t>
      </w:r>
      <w:proofErr w:type="gramEnd"/>
      <w:r>
        <w:t xml:space="preserve"> and annual leave. </w:t>
      </w:r>
      <w:r w:rsidR="005F6D3F">
        <w:t>A lot</w:t>
      </w:r>
      <w:r>
        <w:t xml:space="preserve"> of monitoring of ter</w:t>
      </w:r>
      <w:r w:rsidR="00A53CC5">
        <w:t>m</w:t>
      </w:r>
      <w:r>
        <w:t xml:space="preserve">s </w:t>
      </w:r>
      <w:r w:rsidR="00A53CC5">
        <w:t>of</w:t>
      </w:r>
      <w:r>
        <w:t xml:space="preserve"> annual leave. </w:t>
      </w:r>
      <w:r w:rsidR="000B6473">
        <w:t>WpA</w:t>
      </w:r>
      <w:r>
        <w:t xml:space="preserve">, takes all the information of your employees from products such as Outlook (Calendar and Email) and Teams. </w:t>
      </w:r>
      <w:r w:rsidR="005F6D3F">
        <w:t>Enabling them to</w:t>
      </w:r>
      <w:r>
        <w:t xml:space="preserve"> look at how Wesleyan operated as a business, how they can look at the culture and the impacts of COVID-19. </w:t>
      </w:r>
    </w:p>
    <w:p w14:paraId="4640BA10" w14:textId="1A9372BF" w:rsidR="00314990" w:rsidRDefault="00314990" w:rsidP="00036F77">
      <w:pPr>
        <w:spacing w:after="120"/>
      </w:pPr>
      <w:r>
        <w:t xml:space="preserve">The tool has </w:t>
      </w:r>
      <w:proofErr w:type="gramStart"/>
      <w:r>
        <w:t>a number of</w:t>
      </w:r>
      <w:proofErr w:type="gramEnd"/>
      <w:r>
        <w:t xml:space="preserve"> </w:t>
      </w:r>
      <w:r w:rsidR="00FC52C7">
        <w:t>features that can be used to advantage:</w:t>
      </w:r>
      <w:r>
        <w:t xml:space="preserve"> Organisational network analysis, identification of influencers, cohesion between teams and outliers. Can then analyse time spent in meeting</w:t>
      </w:r>
      <w:r w:rsidR="00666504">
        <w:t>s</w:t>
      </w:r>
      <w:r>
        <w:t xml:space="preserve"> and use to set targets to drive the culture and behaviours that the organisations that want. With some downsides in terms of the complexity of the measures, the changing nature of the product and the associated costs both in terms of analytical overheads and system costs. </w:t>
      </w:r>
    </w:p>
    <w:p w14:paraId="72BFB892" w14:textId="0F4B202F" w:rsidR="008B4E16" w:rsidRDefault="00666504" w:rsidP="00036F77">
      <w:pPr>
        <w:spacing w:after="120"/>
      </w:pPr>
      <w:r>
        <w:lastRenderedPageBreak/>
        <w:t>They were</w:t>
      </w:r>
      <w:r w:rsidR="004267E6">
        <w:t xml:space="preserve"> able to assess the </w:t>
      </w:r>
      <w:r>
        <w:t>i</w:t>
      </w:r>
      <w:r w:rsidR="00314990">
        <w:t xml:space="preserve">mpact of the pandemic, </w:t>
      </w:r>
      <w:r w:rsidR="004267E6">
        <w:t xml:space="preserve">for example </w:t>
      </w:r>
      <w:r w:rsidR="00314990">
        <w:t>concerns around</w:t>
      </w:r>
      <w:r>
        <w:t xml:space="preserve"> time spent in</w:t>
      </w:r>
      <w:r w:rsidR="00314990">
        <w:t xml:space="preserve"> meeting</w:t>
      </w:r>
      <w:r>
        <w:t>s</w:t>
      </w:r>
      <w:r w:rsidR="00314990">
        <w:t xml:space="preserve"> </w:t>
      </w:r>
      <w:r w:rsidR="004267E6">
        <w:t xml:space="preserve">had </w:t>
      </w:r>
      <w:r w:rsidR="00314990">
        <w:t xml:space="preserve">been exacerbated </w:t>
      </w:r>
      <w:r>
        <w:t xml:space="preserve">in </w:t>
      </w:r>
      <w:r w:rsidR="00314990">
        <w:t>moving to remove working. A 30% increase in the time spent on email and meetings since lockdown and a 2500% increase in instant messaging. Look</w:t>
      </w:r>
      <w:r w:rsidR="004267E6">
        <w:t>ed</w:t>
      </w:r>
      <w:r w:rsidR="00314990">
        <w:t xml:space="preserve"> at impacts on wellbeing, </w:t>
      </w:r>
      <w:r w:rsidR="008B4E16">
        <w:t xml:space="preserve">overall </w:t>
      </w:r>
      <w:r w:rsidR="00314990">
        <w:t>sickness has reduced</w:t>
      </w:r>
      <w:r w:rsidR="00017E58">
        <w:t xml:space="preserve"> but</w:t>
      </w:r>
      <w:r w:rsidR="00314990">
        <w:t xml:space="preserve"> </w:t>
      </w:r>
      <w:r w:rsidR="008B4E16">
        <w:t>proportion</w:t>
      </w:r>
      <w:r w:rsidR="00314990">
        <w:t xml:space="preserve"> of mental health has increased </w:t>
      </w:r>
      <w:r w:rsidR="008B4E16">
        <w:t xml:space="preserve">both in terms of proportion and volume. Microsoft has an indicator of burnout risk. </w:t>
      </w:r>
    </w:p>
    <w:p w14:paraId="74A7E053" w14:textId="2BB23A5B" w:rsidR="008B4E16" w:rsidRDefault="008B4E16" w:rsidP="00036F77">
      <w:pPr>
        <w:spacing w:after="120"/>
      </w:pPr>
      <w:r>
        <w:t xml:space="preserve">More engaged individuals were those who had a coaching relationship with managers, however increased managerial workloads </w:t>
      </w:r>
      <w:proofErr w:type="gramStart"/>
      <w:r>
        <w:t>has</w:t>
      </w:r>
      <w:proofErr w:type="gramEnd"/>
      <w:r>
        <w:t xml:space="preserve"> started to impact on the amount of time spent with staff. Looking for signs on any impact on attrition. </w:t>
      </w:r>
    </w:p>
    <w:p w14:paraId="14E1A5F2" w14:textId="570B5D3D" w:rsidR="004B2405" w:rsidRDefault="008B4E16" w:rsidP="00036F77">
      <w:pPr>
        <w:spacing w:after="120"/>
      </w:pPr>
      <w:r>
        <w:t xml:space="preserve">Have looked to change the office layout, with staff survey reports that staff do not expect to be in </w:t>
      </w:r>
      <w:r w:rsidR="00017E58">
        <w:t xml:space="preserve">for more than </w:t>
      </w:r>
      <w:r>
        <w:t xml:space="preserve">two days </w:t>
      </w:r>
      <w:r w:rsidR="00017E58">
        <w:t>per week</w:t>
      </w:r>
      <w:r>
        <w:t xml:space="preserve">. Have introduced a collaboration charter, about meetings and accepting meetings, clear agenda and clear as to why you are accepting a meeting. </w:t>
      </w:r>
    </w:p>
    <w:p w14:paraId="50C1AE98" w14:textId="5F67EBA5" w:rsidR="00441A34" w:rsidRDefault="008B4E16" w:rsidP="00036F77">
      <w:pPr>
        <w:spacing w:after="120"/>
      </w:pPr>
      <w:r>
        <w:t xml:space="preserve">WpA has been </w:t>
      </w:r>
      <w:proofErr w:type="gramStart"/>
      <w:r>
        <w:t>really useful</w:t>
      </w:r>
      <w:proofErr w:type="gramEnd"/>
      <w:r>
        <w:t xml:space="preserve">, </w:t>
      </w:r>
      <w:r w:rsidR="004267E6">
        <w:t xml:space="preserve">but it requires both </w:t>
      </w:r>
      <w:r>
        <w:t xml:space="preserve">time and </w:t>
      </w:r>
      <w:r w:rsidR="004E4D12">
        <w:t>resources</w:t>
      </w:r>
      <w:r>
        <w:t xml:space="preserve"> to support it. Changes in working </w:t>
      </w:r>
      <w:r w:rsidR="004E4D12">
        <w:t>behaviours</w:t>
      </w:r>
      <w:r>
        <w:t xml:space="preserve"> </w:t>
      </w:r>
      <w:r w:rsidR="004E4D12">
        <w:t xml:space="preserve">due to COVID-19 have created opportunities and </w:t>
      </w:r>
      <w:r w:rsidR="005F6D3F">
        <w:t>risks</w:t>
      </w:r>
      <w:r w:rsidR="004E4D12">
        <w:t xml:space="preserve"> with greater remote collaboration requir</w:t>
      </w:r>
      <w:r w:rsidR="00F82904">
        <w:t>ing</w:t>
      </w:r>
      <w:r w:rsidR="004E4D12">
        <w:t xml:space="preserve"> different behaviours to avoid burnout and disengagement. </w:t>
      </w:r>
      <w:r w:rsidR="0034354D">
        <w:t xml:space="preserve">This means </w:t>
      </w:r>
      <w:r w:rsidR="004E4D12">
        <w:t xml:space="preserve">the new normal is </w:t>
      </w:r>
      <w:proofErr w:type="gramStart"/>
      <w:r w:rsidR="004E4D12">
        <w:t>a</w:t>
      </w:r>
      <w:proofErr w:type="gramEnd"/>
      <w:r w:rsidR="004E4D12">
        <w:t xml:space="preserve"> </w:t>
      </w:r>
      <w:r w:rsidR="0034354D">
        <w:t>evolving</w:t>
      </w:r>
      <w:r w:rsidR="004E4D12">
        <w:t xml:space="preserve"> process and </w:t>
      </w:r>
      <w:r w:rsidR="0034354D">
        <w:t>they will continue to monitor the changes.</w:t>
      </w:r>
      <w:r w:rsidR="004E4D12">
        <w:t xml:space="preserve"> </w:t>
      </w:r>
    </w:p>
    <w:p w14:paraId="2867931C" w14:textId="77777777" w:rsidR="008B4E16" w:rsidRDefault="008B4E16" w:rsidP="0014568F">
      <w:pPr>
        <w:spacing w:after="120"/>
      </w:pPr>
    </w:p>
    <w:p w14:paraId="362E8F6F" w14:textId="6AB2EFC8" w:rsidR="0014568F" w:rsidRPr="00C65DC8" w:rsidRDefault="0033279A" w:rsidP="0014568F">
      <w:pPr>
        <w:spacing w:after="120"/>
      </w:pPr>
      <w:r w:rsidRPr="00C65DC8">
        <w:t>A</w:t>
      </w:r>
      <w:r w:rsidR="00AC4F95">
        <w:t>s part of the AGM</w:t>
      </w:r>
      <w:r w:rsidR="009162A9" w:rsidRPr="00C65DC8">
        <w:t xml:space="preserve"> a new committee</w:t>
      </w:r>
      <w:r w:rsidR="00682965" w:rsidRPr="00C65DC8">
        <w:t xml:space="preserve"> </w:t>
      </w:r>
      <w:r w:rsidRPr="00C65DC8">
        <w:t xml:space="preserve">were </w:t>
      </w:r>
      <w:r w:rsidR="00036F77" w:rsidRPr="00C65DC8">
        <w:t>elected</w:t>
      </w:r>
      <w:r w:rsidR="00036F77">
        <w:t>.</w:t>
      </w:r>
      <w:r w:rsidRPr="00C65DC8">
        <w:t xml:space="preserve"> </w:t>
      </w:r>
      <w:r w:rsidR="009162A9" w:rsidRPr="00C65DC8">
        <w:t>A vote was carried out and it was agreed by attending ORS members that the committee would be formed thus:</w:t>
      </w:r>
      <w:r w:rsidRPr="00C65DC8">
        <w:t xml:space="preserve"> Chair</w:t>
      </w:r>
      <w:r w:rsidR="00CC4D60">
        <w:t>,</w:t>
      </w:r>
      <w:r w:rsidR="009162A9" w:rsidRPr="00C65DC8">
        <w:t xml:space="preserve"> Katie Gronow (DfT) </w:t>
      </w:r>
      <w:r w:rsidRPr="00C65DC8">
        <w:t>and Secretary</w:t>
      </w:r>
      <w:r w:rsidR="00CC4D60">
        <w:t>,</w:t>
      </w:r>
      <w:r w:rsidR="009162A9" w:rsidRPr="00C65DC8">
        <w:t xml:space="preserve"> Catriona Smith (Acas) </w:t>
      </w:r>
      <w:r w:rsidRPr="00C65DC8">
        <w:t xml:space="preserve">and </w:t>
      </w:r>
      <w:r w:rsidR="0014568F" w:rsidRPr="00C65DC8">
        <w:t>events</w:t>
      </w:r>
      <w:r w:rsidR="00CC4D60">
        <w:t>,</w:t>
      </w:r>
      <w:r w:rsidRPr="00C65DC8">
        <w:t xml:space="preserve"> </w:t>
      </w:r>
      <w:r w:rsidR="00AC4F95">
        <w:t>Hazel Challenger</w:t>
      </w:r>
      <w:r w:rsidR="005F6D3F">
        <w:t xml:space="preserve"> (MoJ),</w:t>
      </w:r>
      <w:r w:rsidR="00AC4F95" w:rsidRPr="00AC4F95">
        <w:t xml:space="preserve"> </w:t>
      </w:r>
      <w:r w:rsidR="005F6D3F" w:rsidRPr="005F6D3F">
        <w:t>Emma Watson</w:t>
      </w:r>
      <w:r w:rsidR="005F6D3F">
        <w:t xml:space="preserve"> (MoJ) and</w:t>
      </w:r>
      <w:r w:rsidR="005F6D3F" w:rsidRPr="005F6D3F">
        <w:t xml:space="preserve"> Maureen Usiagwu (</w:t>
      </w:r>
      <w:r w:rsidR="005F6D3F">
        <w:t>University of Southampton</w:t>
      </w:r>
      <w:r w:rsidR="005F6D3F" w:rsidRPr="005F6D3F">
        <w:t>)</w:t>
      </w:r>
      <w:r w:rsidR="005F6D3F">
        <w:t xml:space="preserve">. </w:t>
      </w:r>
      <w:r w:rsidR="009162A9" w:rsidRPr="00C65DC8">
        <w:t xml:space="preserve">Other volunteers are always welcome </w:t>
      </w:r>
      <w:r w:rsidR="00036F77">
        <w:t xml:space="preserve">to reflect the diversity of People Analytics work carried out across sectors and </w:t>
      </w:r>
      <w:r w:rsidR="009162A9" w:rsidRPr="00C65DC8">
        <w:t>to help with organising events or suggesting speakers, or to take a core role on the committee</w:t>
      </w:r>
      <w:r w:rsidR="00C4611C">
        <w:t xml:space="preserve"> – please contact</w:t>
      </w:r>
      <w:r w:rsidR="009162A9" w:rsidRPr="00C65DC8">
        <w:t xml:space="preserve"> Katie.Gronow@dft.gov.uk</w:t>
      </w:r>
      <w:r w:rsidR="00C4611C">
        <w:t>.</w:t>
      </w:r>
    </w:p>
    <w:p w14:paraId="33415D7C" w14:textId="6D9253D7" w:rsidR="00DD0220" w:rsidRDefault="005A2B4F" w:rsidP="000E6B47">
      <w:pPr>
        <w:spacing w:after="0"/>
        <w:rPr>
          <w:rStyle w:val="Hyperlink"/>
        </w:rPr>
      </w:pPr>
      <w:r>
        <w:t xml:space="preserve">Following the </w:t>
      </w:r>
      <w:proofErr w:type="gramStart"/>
      <w:r>
        <w:t>AGM</w:t>
      </w:r>
      <w:proofErr w:type="gramEnd"/>
      <w:r>
        <w:t xml:space="preserve"> the SIG </w:t>
      </w:r>
      <w:r w:rsidR="00CC4D60">
        <w:t>will organise a series of webinars, the first of which will</w:t>
      </w:r>
      <w:r w:rsidR="00A37286">
        <w:t xml:space="preserve"> consider</w:t>
      </w:r>
      <w:r w:rsidR="00036F77">
        <w:t xml:space="preserve"> the </w:t>
      </w:r>
      <w:r w:rsidR="00036F77" w:rsidRPr="00036F77">
        <w:t>utility of job vacancy descriptions for providing insight into workforce skill requirements within a public sector organisation</w:t>
      </w:r>
      <w:r w:rsidR="0014568F" w:rsidRPr="00C65DC8">
        <w:t xml:space="preserve">. Details of this and the SIG’s meetings and seminars can be found at </w:t>
      </w:r>
      <w:hyperlink r:id="rId11" w:history="1">
        <w:r w:rsidR="004505E1" w:rsidRPr="005F42AE">
          <w:rPr>
            <w:rStyle w:val="Hyperlink"/>
          </w:rPr>
          <w:t>https://www.theorsociety.com/who-we-are/society-groups/special-interest-groups-and-networks/people-analytics/</w:t>
        </w:r>
      </w:hyperlink>
    </w:p>
    <w:p w14:paraId="52A66919" w14:textId="551ABFDE" w:rsidR="008010E2" w:rsidRDefault="008010E2" w:rsidP="000E6B47">
      <w:pPr>
        <w:spacing w:after="0"/>
        <w:rPr>
          <w:rStyle w:val="Hyperlink"/>
        </w:rPr>
      </w:pPr>
    </w:p>
    <w:p w14:paraId="5357768E" w14:textId="167B9AB7" w:rsidR="008010E2" w:rsidRDefault="008010E2" w:rsidP="000E6B47">
      <w:pPr>
        <w:spacing w:after="0"/>
      </w:pPr>
    </w:p>
    <w:p w14:paraId="6DAC2573" w14:textId="77777777" w:rsidR="004505E1" w:rsidRPr="00C65DC8" w:rsidRDefault="004505E1" w:rsidP="000E6B47">
      <w:pPr>
        <w:spacing w:after="0"/>
      </w:pPr>
    </w:p>
    <w:p w14:paraId="0025B0F4" w14:textId="77777777" w:rsidR="00DD0220" w:rsidRDefault="00DD0220" w:rsidP="000E6B47">
      <w:pPr>
        <w:spacing w:after="0"/>
      </w:pPr>
    </w:p>
    <w:sectPr w:rsidR="00DD02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44843" w14:textId="77777777" w:rsidR="00860DF6" w:rsidRDefault="00860DF6" w:rsidP="00020591">
      <w:pPr>
        <w:spacing w:after="0" w:line="240" w:lineRule="auto"/>
      </w:pPr>
      <w:r>
        <w:separator/>
      </w:r>
    </w:p>
  </w:endnote>
  <w:endnote w:type="continuationSeparator" w:id="0">
    <w:p w14:paraId="6C9EF55B" w14:textId="77777777" w:rsidR="00860DF6" w:rsidRDefault="00860DF6" w:rsidP="0002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218579"/>
      <w:docPartObj>
        <w:docPartGallery w:val="Page Numbers (Bottom of Page)"/>
        <w:docPartUnique/>
      </w:docPartObj>
    </w:sdtPr>
    <w:sdtEndPr>
      <w:rPr>
        <w:noProof/>
      </w:rPr>
    </w:sdtEndPr>
    <w:sdtContent>
      <w:p w14:paraId="415574B7" w14:textId="77777777" w:rsidR="00156748" w:rsidRDefault="00156748">
        <w:pPr>
          <w:pStyle w:val="Footer"/>
          <w:jc w:val="center"/>
        </w:pPr>
        <w:r>
          <w:fldChar w:fldCharType="begin"/>
        </w:r>
        <w:r>
          <w:instrText xml:space="preserve"> PAGE   \* MERGEFORMAT </w:instrText>
        </w:r>
        <w:r>
          <w:fldChar w:fldCharType="separate"/>
        </w:r>
        <w:r w:rsidR="00AC4F95">
          <w:rPr>
            <w:noProof/>
          </w:rPr>
          <w:t>1</w:t>
        </w:r>
        <w:r>
          <w:rPr>
            <w:noProof/>
          </w:rPr>
          <w:fldChar w:fldCharType="end"/>
        </w:r>
      </w:p>
    </w:sdtContent>
  </w:sdt>
  <w:p w14:paraId="066B769D" w14:textId="77777777" w:rsidR="00156748" w:rsidRDefault="0015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6140" w14:textId="77777777" w:rsidR="00860DF6" w:rsidRDefault="00860DF6" w:rsidP="00020591">
      <w:pPr>
        <w:spacing w:after="0" w:line="240" w:lineRule="auto"/>
      </w:pPr>
      <w:r>
        <w:separator/>
      </w:r>
    </w:p>
  </w:footnote>
  <w:footnote w:type="continuationSeparator" w:id="0">
    <w:p w14:paraId="57D1C6C2" w14:textId="77777777" w:rsidR="00860DF6" w:rsidRDefault="00860DF6" w:rsidP="00020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D2BF9"/>
    <w:multiLevelType w:val="hybridMultilevel"/>
    <w:tmpl w:val="4F1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7380D"/>
    <w:multiLevelType w:val="hybridMultilevel"/>
    <w:tmpl w:val="148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20"/>
    <w:rsid w:val="00017E58"/>
    <w:rsid w:val="00020591"/>
    <w:rsid w:val="00036F77"/>
    <w:rsid w:val="00054D9E"/>
    <w:rsid w:val="000713CD"/>
    <w:rsid w:val="00094802"/>
    <w:rsid w:val="000B6473"/>
    <w:rsid w:val="000E6B47"/>
    <w:rsid w:val="000F642E"/>
    <w:rsid w:val="000F6589"/>
    <w:rsid w:val="00114AC7"/>
    <w:rsid w:val="00141128"/>
    <w:rsid w:val="0014568F"/>
    <w:rsid w:val="00156748"/>
    <w:rsid w:val="00156CD4"/>
    <w:rsid w:val="001E706B"/>
    <w:rsid w:val="00262A8F"/>
    <w:rsid w:val="002E514B"/>
    <w:rsid w:val="00314990"/>
    <w:rsid w:val="0033279A"/>
    <w:rsid w:val="0034354D"/>
    <w:rsid w:val="003721BB"/>
    <w:rsid w:val="003724AF"/>
    <w:rsid w:val="003E4543"/>
    <w:rsid w:val="0040111E"/>
    <w:rsid w:val="00406BAD"/>
    <w:rsid w:val="004267E6"/>
    <w:rsid w:val="00441A34"/>
    <w:rsid w:val="00446DF2"/>
    <w:rsid w:val="004470E3"/>
    <w:rsid w:val="004505E1"/>
    <w:rsid w:val="00472863"/>
    <w:rsid w:val="00475484"/>
    <w:rsid w:val="004A4D68"/>
    <w:rsid w:val="004B2405"/>
    <w:rsid w:val="004C08D1"/>
    <w:rsid w:val="004E4D12"/>
    <w:rsid w:val="0051610C"/>
    <w:rsid w:val="00516402"/>
    <w:rsid w:val="005A2B4F"/>
    <w:rsid w:val="005B3876"/>
    <w:rsid w:val="005B6263"/>
    <w:rsid w:val="005D1E7A"/>
    <w:rsid w:val="005F53D9"/>
    <w:rsid w:val="005F6D3F"/>
    <w:rsid w:val="00611438"/>
    <w:rsid w:val="00614B6C"/>
    <w:rsid w:val="006519C8"/>
    <w:rsid w:val="00666504"/>
    <w:rsid w:val="00682965"/>
    <w:rsid w:val="006D6DD2"/>
    <w:rsid w:val="00726CEE"/>
    <w:rsid w:val="007437DE"/>
    <w:rsid w:val="007523C7"/>
    <w:rsid w:val="007E3F95"/>
    <w:rsid w:val="00800948"/>
    <w:rsid w:val="008010E2"/>
    <w:rsid w:val="00844D18"/>
    <w:rsid w:val="00857406"/>
    <w:rsid w:val="00860DF6"/>
    <w:rsid w:val="00870C6B"/>
    <w:rsid w:val="00873516"/>
    <w:rsid w:val="0088153B"/>
    <w:rsid w:val="008A1A56"/>
    <w:rsid w:val="008B4E16"/>
    <w:rsid w:val="008E32F2"/>
    <w:rsid w:val="008F522B"/>
    <w:rsid w:val="009162A9"/>
    <w:rsid w:val="00924788"/>
    <w:rsid w:val="00943DA4"/>
    <w:rsid w:val="009A5ECA"/>
    <w:rsid w:val="009D1483"/>
    <w:rsid w:val="009E40EC"/>
    <w:rsid w:val="00A05CB7"/>
    <w:rsid w:val="00A12950"/>
    <w:rsid w:val="00A16CD2"/>
    <w:rsid w:val="00A37286"/>
    <w:rsid w:val="00A42234"/>
    <w:rsid w:val="00A435B2"/>
    <w:rsid w:val="00A44EE7"/>
    <w:rsid w:val="00A475F0"/>
    <w:rsid w:val="00A47A4F"/>
    <w:rsid w:val="00A53CC5"/>
    <w:rsid w:val="00A82A7A"/>
    <w:rsid w:val="00A87531"/>
    <w:rsid w:val="00AA66E1"/>
    <w:rsid w:val="00AC4F95"/>
    <w:rsid w:val="00AE5CC2"/>
    <w:rsid w:val="00B17656"/>
    <w:rsid w:val="00B77145"/>
    <w:rsid w:val="00B958C7"/>
    <w:rsid w:val="00B9678B"/>
    <w:rsid w:val="00BE5383"/>
    <w:rsid w:val="00BF1BBB"/>
    <w:rsid w:val="00C25DC2"/>
    <w:rsid w:val="00C4611C"/>
    <w:rsid w:val="00C62230"/>
    <w:rsid w:val="00C65DC8"/>
    <w:rsid w:val="00C92D9C"/>
    <w:rsid w:val="00CC4D60"/>
    <w:rsid w:val="00D43A28"/>
    <w:rsid w:val="00DD0220"/>
    <w:rsid w:val="00DD450F"/>
    <w:rsid w:val="00DE0555"/>
    <w:rsid w:val="00E246D6"/>
    <w:rsid w:val="00E27883"/>
    <w:rsid w:val="00E34583"/>
    <w:rsid w:val="00E62855"/>
    <w:rsid w:val="00E811C4"/>
    <w:rsid w:val="00EB1394"/>
    <w:rsid w:val="00EF5EE5"/>
    <w:rsid w:val="00F06EA0"/>
    <w:rsid w:val="00F5114F"/>
    <w:rsid w:val="00F82904"/>
    <w:rsid w:val="00F96196"/>
    <w:rsid w:val="00F962F3"/>
    <w:rsid w:val="00FB373E"/>
    <w:rsid w:val="00FC52C7"/>
    <w:rsid w:val="00FD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1228"/>
  <w15:chartTrackingRefBased/>
  <w15:docId w15:val="{28BE3074-C104-4EA9-AC70-B0F2E8C6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91"/>
  </w:style>
  <w:style w:type="paragraph" w:styleId="Footer">
    <w:name w:val="footer"/>
    <w:basedOn w:val="Normal"/>
    <w:link w:val="FooterChar"/>
    <w:uiPriority w:val="99"/>
    <w:unhideWhenUsed/>
    <w:rsid w:val="00020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91"/>
  </w:style>
  <w:style w:type="character" w:styleId="CommentReference">
    <w:name w:val="annotation reference"/>
    <w:basedOn w:val="DefaultParagraphFont"/>
    <w:uiPriority w:val="99"/>
    <w:semiHidden/>
    <w:unhideWhenUsed/>
    <w:rsid w:val="00C62230"/>
    <w:rPr>
      <w:sz w:val="16"/>
      <w:szCs w:val="16"/>
    </w:rPr>
  </w:style>
  <w:style w:type="paragraph" w:styleId="CommentText">
    <w:name w:val="annotation text"/>
    <w:basedOn w:val="Normal"/>
    <w:link w:val="CommentTextChar"/>
    <w:uiPriority w:val="99"/>
    <w:semiHidden/>
    <w:unhideWhenUsed/>
    <w:rsid w:val="00C62230"/>
    <w:pPr>
      <w:spacing w:line="240" w:lineRule="auto"/>
    </w:pPr>
    <w:rPr>
      <w:sz w:val="20"/>
      <w:szCs w:val="20"/>
    </w:rPr>
  </w:style>
  <w:style w:type="character" w:customStyle="1" w:styleId="CommentTextChar">
    <w:name w:val="Comment Text Char"/>
    <w:basedOn w:val="DefaultParagraphFont"/>
    <w:link w:val="CommentText"/>
    <w:uiPriority w:val="99"/>
    <w:semiHidden/>
    <w:rsid w:val="00C62230"/>
    <w:rPr>
      <w:sz w:val="20"/>
      <w:szCs w:val="20"/>
    </w:rPr>
  </w:style>
  <w:style w:type="paragraph" w:styleId="CommentSubject">
    <w:name w:val="annotation subject"/>
    <w:basedOn w:val="CommentText"/>
    <w:next w:val="CommentText"/>
    <w:link w:val="CommentSubjectChar"/>
    <w:uiPriority w:val="99"/>
    <w:semiHidden/>
    <w:unhideWhenUsed/>
    <w:rsid w:val="00C62230"/>
    <w:rPr>
      <w:b/>
      <w:bCs/>
    </w:rPr>
  </w:style>
  <w:style w:type="character" w:customStyle="1" w:styleId="CommentSubjectChar">
    <w:name w:val="Comment Subject Char"/>
    <w:basedOn w:val="CommentTextChar"/>
    <w:link w:val="CommentSubject"/>
    <w:uiPriority w:val="99"/>
    <w:semiHidden/>
    <w:rsid w:val="00C62230"/>
    <w:rPr>
      <w:b/>
      <w:bCs/>
      <w:sz w:val="20"/>
      <w:szCs w:val="20"/>
    </w:rPr>
  </w:style>
  <w:style w:type="paragraph" w:styleId="BalloonText">
    <w:name w:val="Balloon Text"/>
    <w:basedOn w:val="Normal"/>
    <w:link w:val="BalloonTextChar"/>
    <w:uiPriority w:val="99"/>
    <w:semiHidden/>
    <w:unhideWhenUsed/>
    <w:rsid w:val="00C6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30"/>
    <w:rPr>
      <w:rFonts w:ascii="Segoe UI" w:hAnsi="Segoe UI" w:cs="Segoe UI"/>
      <w:sz w:val="18"/>
      <w:szCs w:val="18"/>
    </w:rPr>
  </w:style>
  <w:style w:type="character" w:styleId="Emphasis">
    <w:name w:val="Emphasis"/>
    <w:basedOn w:val="DefaultParagraphFont"/>
    <w:uiPriority w:val="20"/>
    <w:qFormat/>
    <w:rsid w:val="00B9678B"/>
    <w:rPr>
      <w:i/>
      <w:iCs/>
    </w:rPr>
  </w:style>
  <w:style w:type="paragraph" w:styleId="ListParagraph">
    <w:name w:val="List Paragraph"/>
    <w:basedOn w:val="Normal"/>
    <w:uiPriority w:val="34"/>
    <w:qFormat/>
    <w:rsid w:val="00EF5EE5"/>
    <w:pPr>
      <w:ind w:left="720"/>
      <w:contextualSpacing/>
    </w:pPr>
  </w:style>
  <w:style w:type="character" w:styleId="Hyperlink">
    <w:name w:val="Hyperlink"/>
    <w:basedOn w:val="DefaultParagraphFont"/>
    <w:uiPriority w:val="99"/>
    <w:unhideWhenUsed/>
    <w:rsid w:val="00450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orsociety.com/who-we-are/society-groups/special-interest-groups-and-networks/people-analyti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lc_EmailSubject xmlns="15ff3d39-6e7b-4d70-9b7c-8d9fe85d0f29" xsi:nil="true"/>
    <dlc_EmailCC xmlns="15ff3d39-6e7b-4d70-9b7c-8d9fe85d0f29" xsi:nil="true"/>
    <lab66271e8ec4d9dbba2573eb272ae37 xmlns="19bacc13-5c53-42c2-9b67-0e23e62f8b76">
      <Terms xmlns="http://schemas.microsoft.com/office/infopath/2007/PartnerControls"/>
    </lab66271e8ec4d9dbba2573eb272ae37>
    <dlc_EmailFrom xmlns="15ff3d39-6e7b-4d70-9b7c-8d9fe85d0f29" xsi:nil="true"/>
    <dlc_EmailBCC xmlns="15ff3d39-6e7b-4d70-9b7c-8d9fe85d0f29" xsi:nil="true"/>
    <c46fa6100ae34764a6ba18faef27c2ff xmlns="19bacc13-5c53-42c2-9b67-0e23e62f8b76">
      <Terms xmlns="http://schemas.microsoft.com/office/infopath/2007/PartnerControls"/>
    </c46fa6100ae34764a6ba18faef27c2ff>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D0F5B00B78EA41995B85AB8A0A7832" ma:contentTypeVersion="15" ma:contentTypeDescription="Create a new document." ma:contentTypeScope="" ma:versionID="9736a65453424091e4235ec76447e186">
  <xsd:schema xmlns:xsd="http://www.w3.org/2001/XMLSchema" xmlns:xs="http://www.w3.org/2001/XMLSchema" xmlns:p="http://schemas.microsoft.com/office/2006/metadata/properties" xmlns:ns3="19bacc13-5c53-42c2-9b67-0e23e62f8b76" xmlns:ns4="15ff3d39-6e7b-4d70-9b7c-8d9fe85d0f29" xmlns:ns5="3d256622-1bfc-4b6d-94ad-70394116785d" targetNamespace="http://schemas.microsoft.com/office/2006/metadata/properties" ma:root="true" ma:fieldsID="b926f6b9363dbfddb83410ee0315252d" ns3:_="" ns4:_="" ns5:_="">
    <xsd:import namespace="19bacc13-5c53-42c2-9b67-0e23e62f8b76"/>
    <xsd:import namespace="15ff3d39-6e7b-4d70-9b7c-8d9fe85d0f29"/>
    <xsd:import namespace="3d256622-1bfc-4b6d-94ad-70394116785d"/>
    <xsd:element name="properties">
      <xsd:complexType>
        <xsd:sequence>
          <xsd:element name="documentManagement">
            <xsd:complexType>
              <xsd:all>
                <xsd:element ref="ns3:lab66271e8ec4d9dbba2573eb272ae37" minOccurs="0"/>
                <xsd:element ref="ns4:TaxCatchAll" minOccurs="0"/>
                <xsd:element ref="ns4:TaxCatchAllLabel" minOccurs="0"/>
                <xsd:element ref="ns3:c46fa6100ae34764a6ba18faef27c2ff" minOccurs="0"/>
                <xsd:element ref="ns4:Security_x0020_Classification"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3:SharedWithUsers" minOccurs="0"/>
                <xsd:element ref="ns3:SharedWithDetails" minOccurs="0"/>
                <xsd:element ref="ns4:dlc_EmailReceivedUTC" minOccurs="0"/>
                <xsd:element ref="ns4:dlc_EmailSentUTC" minOccurs="0"/>
                <xsd:element ref="ns4:dlc_EmailFrom" minOccurs="0"/>
                <xsd:element ref="ns4:dlc_EmailTo" minOccurs="0"/>
                <xsd:element ref="ns4:dlc_EmailSubject" minOccurs="0"/>
                <xsd:element ref="ns4:dlc_EmailBCC" minOccurs="0"/>
                <xsd:element ref="ns4:dlc_EmailCC"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cc13-5c53-42c2-9b67-0e23e62f8b76" elementFormDefault="qualified">
    <xsd:import namespace="http://schemas.microsoft.com/office/2006/documentManagement/types"/>
    <xsd:import namespace="http://schemas.microsoft.com/office/infopath/2007/PartnerControls"/>
    <xsd:element name="lab66271e8ec4d9dbba2573eb272ae37" ma:index="9"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3" nillable="true" ma:taxonomy="true" ma:internalName="c46fa6100ae34764a6ba18faef27c2ff" ma:taxonomyFieldName="CustomTag" ma:displayName="Custom Tag" ma:default="" ma:fieldId="{c46fa610-0ae3-4764-a6ba-18faef27c2ff}" ma:sspId="5de26ec3-896b-4bef-bed1-ad194f885b2b" ma:termSetId="bc7a4681-fd0c-4176-94a2-3d5487c30085"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f931e0-1939-4ef8-9bd9-236a94715d50}" ma:internalName="TaxCatchAll" ma:showField="CatchAllData"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2f931e0-1939-4ef8-9bd9-236a94715d50}" ma:internalName="TaxCatchAllLabel" ma:readOnly="true" ma:showField="CatchAllDataLabel"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ReceivedUTC" ma:index="26" nillable="true" ma:displayName="Date Received" ma:description="" ma:internalName="dlc_EmailReceivedUTC">
      <xsd:simpleType>
        <xsd:restriction base="dms:DateTime"/>
      </xsd:simpleType>
    </xsd:element>
    <xsd:element name="dlc_EmailSentUTC" ma:index="27" nillable="true" ma:displayName="Date Sent" ma:description="" ma:internalName="dlc_EmailSentUTC">
      <xsd:simpleType>
        <xsd:restriction base="dms:DateTime"/>
      </xsd:simpleType>
    </xsd:element>
    <xsd:element name="dlc_EmailFrom" ma:index="28" nillable="true" ma:displayName="From" ma:description="" ma:internalName="dlc_EmailFrom">
      <xsd:simpleType>
        <xsd:restriction base="dms:Text">
          <xsd:maxLength value="255"/>
        </xsd:restriction>
      </xsd:simpleType>
    </xsd:element>
    <xsd:element name="dlc_EmailTo" ma:index="29" nillable="true" ma:displayName="To" ma:description="" ma:internalName="dlc_EmailTo">
      <xsd:simpleType>
        <xsd:restriction base="dms:Note"/>
      </xsd:simpleType>
    </xsd:element>
    <xsd:element name="dlc_EmailSubject" ma:index="30" nillable="true" ma:displayName="Subject" ma:description="" ma:internalName="dlc_EmailSubject">
      <xsd:simpleType>
        <xsd:restriction base="dms:Note"/>
      </xsd:simpleType>
    </xsd:element>
    <xsd:element name="dlc_EmailBCC" ma:index="31" nillable="true" ma:displayName="BCC" ma:description="" ma:internalName="dlc_EmailBCC">
      <xsd:simpleType>
        <xsd:restriction base="dms:Note">
          <xsd:maxLength value="1024"/>
        </xsd:restriction>
      </xsd:simpleType>
    </xsd:element>
    <xsd:element name="dlc_EmailCC" ma:index="32" nillable="true" ma:displayName="CC" ma:description=""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3d256622-1bfc-4b6d-94ad-7039411678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DAE10-3F48-482F-B802-E96E2E23ECC3}">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3d256622-1bfc-4b6d-94ad-70394116785d"/>
    <ds:schemaRef ds:uri="http://schemas.microsoft.com/office/2006/documentManagement/types"/>
    <ds:schemaRef ds:uri="15ff3d39-6e7b-4d70-9b7c-8d9fe85d0f29"/>
    <ds:schemaRef ds:uri="19bacc13-5c53-42c2-9b67-0e23e62f8b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9B609D-1DD4-4D27-AA27-45A012867F5A}">
  <ds:schemaRefs>
    <ds:schemaRef ds:uri="http://schemas.microsoft.com/sharepoint/v3/contenttype/forms"/>
  </ds:schemaRefs>
</ds:datastoreItem>
</file>

<file path=customXml/itemProps3.xml><?xml version="1.0" encoding="utf-8"?>
<ds:datastoreItem xmlns:ds="http://schemas.openxmlformats.org/officeDocument/2006/customXml" ds:itemID="{5F3884E3-D04D-4D5C-B4FA-3715D7CDD143}">
  <ds:schemaRefs>
    <ds:schemaRef ds:uri="http://schemas.openxmlformats.org/officeDocument/2006/bibliography"/>
  </ds:schemaRefs>
</ds:datastoreItem>
</file>

<file path=customXml/itemProps4.xml><?xml version="1.0" encoding="utf-8"?>
<ds:datastoreItem xmlns:ds="http://schemas.openxmlformats.org/officeDocument/2006/customXml" ds:itemID="{41539363-4EBA-4E5C-ABCE-DB4476B7A5CA}"/>
</file>

<file path=docProps/app.xml><?xml version="1.0" encoding="utf-8"?>
<Properties xmlns="http://schemas.openxmlformats.org/officeDocument/2006/extended-properties" xmlns:vt="http://schemas.openxmlformats.org/officeDocument/2006/docPropsVTypes">
  <Template>Normal</Template>
  <TotalTime>161</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Smith</dc:creator>
  <cp:keywords/>
  <dc:description/>
  <cp:lastModifiedBy>Katie Gronow</cp:lastModifiedBy>
  <cp:revision>31</cp:revision>
  <dcterms:created xsi:type="dcterms:W3CDTF">2021-07-22T10:04:00Z</dcterms:created>
  <dcterms:modified xsi:type="dcterms:W3CDTF">2021-07-28T14:22:00Z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0x0101001AD0F5B00B78EA41995B85AB8A0A7832</vt:lpwstr>
  </property>
  <property fmtid="{D5CDD505-2E9C-101B-9397-08002B2CF9AE}" pid="3" name="CustomTag">
    <vt:lpwstr/>
  </property>
  <property fmtid="{D5CDD505-2E9C-101B-9397-08002B2CF9AE}" pid="4" name="FinancialYear">
    <vt:lpwstr/>
  </property>
  <property fmtid="{D5CDD505-2E9C-101B-9397-08002B2CF9AE}" pid="5" name="gd9880c4c8eb43b399538ea092bc7f39">
    <vt:lpwstr/>
  </property>
  <property fmtid="{D5CDD505-2E9C-101B-9397-08002B2CF9AE}" pid="6" name="FilePlan">
    <vt:lpwstr/>
  </property>
</Properties>
</file>