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B590" w14:textId="157079F2" w:rsidR="00B36034" w:rsidRDefault="00B36034" w:rsidP="006E29E5">
      <w:pPr>
        <w:rPr>
          <w:rFonts w:ascii="Roboto Medium" w:hAnsi="Roboto Medium"/>
          <w:b/>
          <w:sz w:val="28"/>
          <w:szCs w:val="28"/>
        </w:rPr>
      </w:pPr>
    </w:p>
    <w:p w14:paraId="1702EC8B" w14:textId="28532A15" w:rsidR="00060698" w:rsidRPr="007102DB" w:rsidRDefault="00060698" w:rsidP="00060698">
      <w:pPr>
        <w:jc w:val="center"/>
        <w:rPr>
          <w:rFonts w:ascii="Roboto Medium" w:hAnsi="Roboto Medium"/>
          <w:b/>
          <w:color w:val="5BB030"/>
          <w:sz w:val="32"/>
          <w:szCs w:val="32"/>
        </w:rPr>
      </w:pPr>
      <w:r w:rsidRPr="007102DB">
        <w:rPr>
          <w:rFonts w:ascii="Roboto Medium" w:hAnsi="Roboto Medium"/>
          <w:b/>
          <w:color w:val="5BB030"/>
          <w:sz w:val="32"/>
          <w:szCs w:val="32"/>
        </w:rPr>
        <w:t>Pro Bono OR</w:t>
      </w:r>
    </w:p>
    <w:p w14:paraId="19823362" w14:textId="7AAEF594" w:rsidR="00060698" w:rsidRPr="007A6B29" w:rsidRDefault="00060698" w:rsidP="00060698">
      <w:pPr>
        <w:jc w:val="center"/>
        <w:rPr>
          <w:rFonts w:ascii="Roboto Light" w:hAnsi="Roboto Light"/>
          <w:b/>
          <w:szCs w:val="24"/>
        </w:rPr>
      </w:pPr>
      <w:r w:rsidRPr="007102DB">
        <w:rPr>
          <w:rFonts w:ascii="Roboto Medium" w:hAnsi="Roboto Medium"/>
          <w:b/>
          <w:color w:val="5BB030"/>
          <w:sz w:val="32"/>
          <w:szCs w:val="32"/>
        </w:rPr>
        <w:t>Measuring impact: resources for volunteers</w:t>
      </w:r>
    </w:p>
    <w:p w14:paraId="10482963" w14:textId="77777777" w:rsidR="00297CAD" w:rsidRPr="007A6B29" w:rsidRDefault="00297CAD" w:rsidP="00EC611F">
      <w:pPr>
        <w:jc w:val="left"/>
        <w:rPr>
          <w:rFonts w:ascii="Roboto Light" w:hAnsi="Roboto Light"/>
          <w:sz w:val="22"/>
          <w:szCs w:val="22"/>
        </w:rPr>
      </w:pPr>
    </w:p>
    <w:p w14:paraId="3B6866CC" w14:textId="5E76395A" w:rsidR="00F7259B" w:rsidRPr="007A6B29" w:rsidRDefault="00B36034" w:rsidP="00A61FB6">
      <w:pPr>
        <w:jc w:val="left"/>
        <w:rPr>
          <w:rFonts w:ascii="Roboto Light" w:hAnsi="Roboto Light"/>
          <w:sz w:val="22"/>
          <w:szCs w:val="22"/>
        </w:rPr>
      </w:pPr>
      <w:r w:rsidRPr="007A6B29">
        <w:rPr>
          <w:rFonts w:ascii="Roboto Light" w:hAnsi="Roboto Light"/>
          <w:sz w:val="22"/>
          <w:szCs w:val="22"/>
        </w:rPr>
        <w:t>There is an enormous amount of material available on this topic.</w:t>
      </w:r>
      <w:r w:rsidR="004C2AA3" w:rsidRPr="007A6B29">
        <w:rPr>
          <w:rFonts w:ascii="Roboto Light" w:hAnsi="Roboto Light"/>
          <w:sz w:val="22"/>
          <w:szCs w:val="22"/>
        </w:rPr>
        <w:t xml:space="preserve"> If your project requ</w:t>
      </w:r>
      <w:r w:rsidR="009A4C1F" w:rsidRPr="007A6B29">
        <w:rPr>
          <w:rFonts w:ascii="Roboto Light" w:hAnsi="Roboto Light"/>
          <w:sz w:val="22"/>
          <w:szCs w:val="22"/>
        </w:rPr>
        <w:t>ires</w:t>
      </w:r>
      <w:r w:rsidR="004C2AA3" w:rsidRPr="007A6B29">
        <w:rPr>
          <w:rFonts w:ascii="Roboto Light" w:hAnsi="Roboto Light"/>
          <w:sz w:val="22"/>
          <w:szCs w:val="22"/>
        </w:rPr>
        <w:t xml:space="preserve"> impact measurement, outcomes measurement or evaluation, you should first review as much of th</w:t>
      </w:r>
      <w:r w:rsidR="00B437F1" w:rsidRPr="007A6B29">
        <w:rPr>
          <w:rFonts w:ascii="Roboto Light" w:hAnsi="Roboto Light"/>
          <w:sz w:val="22"/>
          <w:szCs w:val="22"/>
        </w:rPr>
        <w:t>e</w:t>
      </w:r>
      <w:r w:rsidR="004C2AA3" w:rsidRPr="007A6B29">
        <w:rPr>
          <w:rFonts w:ascii="Roboto Light" w:hAnsi="Roboto Light"/>
          <w:sz w:val="22"/>
          <w:szCs w:val="22"/>
        </w:rPr>
        <w:t xml:space="preserve"> material </w:t>
      </w:r>
      <w:r w:rsidR="00B437F1" w:rsidRPr="007A6B29">
        <w:rPr>
          <w:rFonts w:ascii="Roboto Light" w:hAnsi="Roboto Light"/>
          <w:sz w:val="22"/>
          <w:szCs w:val="22"/>
        </w:rPr>
        <w:t xml:space="preserve">below </w:t>
      </w:r>
      <w:r w:rsidR="004C2AA3" w:rsidRPr="007A6B29">
        <w:rPr>
          <w:rFonts w:ascii="Roboto Light" w:hAnsi="Roboto Light"/>
          <w:sz w:val="22"/>
          <w:szCs w:val="22"/>
        </w:rPr>
        <w:t>as you have time for – the charity may well be aware of it, even if you aren’t.</w:t>
      </w:r>
      <w:r w:rsidR="00F7259B" w:rsidRPr="007A6B29">
        <w:rPr>
          <w:rFonts w:ascii="Roboto Light" w:hAnsi="Roboto Light"/>
          <w:sz w:val="22"/>
          <w:szCs w:val="22"/>
        </w:rPr>
        <w:t xml:space="preserve"> </w:t>
      </w:r>
      <w:r w:rsidR="005F137E">
        <w:rPr>
          <w:rFonts w:ascii="Roboto Light" w:hAnsi="Roboto Light"/>
          <w:sz w:val="22"/>
          <w:szCs w:val="22"/>
        </w:rPr>
        <w:t>There is n</w:t>
      </w:r>
      <w:r w:rsidR="00B75918">
        <w:rPr>
          <w:rFonts w:ascii="Roboto Light" w:hAnsi="Roboto Light"/>
          <w:sz w:val="22"/>
          <w:szCs w:val="22"/>
        </w:rPr>
        <w:t>ow a lot of</w:t>
      </w:r>
      <w:r w:rsidR="00F7259B" w:rsidRPr="007A6B29">
        <w:rPr>
          <w:rFonts w:ascii="Roboto Light" w:hAnsi="Roboto Light"/>
          <w:sz w:val="22"/>
          <w:szCs w:val="22"/>
        </w:rPr>
        <w:t xml:space="preserve"> importance attached to impact measurement and evaluation.</w:t>
      </w:r>
    </w:p>
    <w:p w14:paraId="2F3C83EA" w14:textId="77777777" w:rsidR="00FC4FD3" w:rsidRPr="007A6B29" w:rsidRDefault="00FC4FD3" w:rsidP="00EC611F">
      <w:pPr>
        <w:jc w:val="left"/>
        <w:rPr>
          <w:rFonts w:ascii="Roboto Light" w:hAnsi="Roboto Light"/>
          <w:sz w:val="22"/>
          <w:szCs w:val="22"/>
        </w:rPr>
      </w:pPr>
    </w:p>
    <w:p w14:paraId="3F9D7FC0" w14:textId="77777777" w:rsidR="004C2AA3" w:rsidRPr="006C2011" w:rsidRDefault="004C2AA3" w:rsidP="00EC611F">
      <w:pPr>
        <w:jc w:val="left"/>
        <w:rPr>
          <w:rFonts w:ascii="Roboto Light" w:hAnsi="Roboto Light"/>
          <w:b/>
          <w:color w:val="000000" w:themeColor="text1"/>
          <w:szCs w:val="24"/>
        </w:rPr>
      </w:pPr>
      <w:r w:rsidRPr="006C2011">
        <w:rPr>
          <w:rFonts w:ascii="Roboto Light" w:hAnsi="Roboto Light"/>
          <w:b/>
          <w:color w:val="000000" w:themeColor="text1"/>
          <w:szCs w:val="24"/>
        </w:rPr>
        <w:t>Outcomes, impact, evaluation</w:t>
      </w:r>
    </w:p>
    <w:p w14:paraId="0099491B" w14:textId="6E69B767" w:rsidR="008F6EBA" w:rsidRDefault="004C2AA3" w:rsidP="006530F5">
      <w:pPr>
        <w:jc w:val="left"/>
        <w:rPr>
          <w:rFonts w:ascii="Roboto Light" w:hAnsi="Roboto Light"/>
          <w:sz w:val="22"/>
          <w:szCs w:val="22"/>
        </w:rPr>
      </w:pPr>
      <w:r w:rsidRPr="007A6B29">
        <w:rPr>
          <w:rFonts w:ascii="Roboto Light" w:hAnsi="Roboto Light"/>
          <w:sz w:val="22"/>
          <w:szCs w:val="22"/>
        </w:rPr>
        <w:t xml:space="preserve">Some organisations use these terms interchangeably, some don’t – there is not much consistency. </w:t>
      </w:r>
      <w:r w:rsidR="000053DD">
        <w:rPr>
          <w:rFonts w:ascii="Roboto Light" w:hAnsi="Roboto Light"/>
          <w:sz w:val="22"/>
          <w:szCs w:val="22"/>
        </w:rPr>
        <w:t>Several useful guides to the terminology</w:t>
      </w:r>
      <w:r w:rsidR="00CF2552">
        <w:rPr>
          <w:rFonts w:ascii="Roboto Light" w:hAnsi="Roboto Light"/>
          <w:sz w:val="22"/>
          <w:szCs w:val="22"/>
        </w:rPr>
        <w:t xml:space="preserve"> are available:</w:t>
      </w:r>
    </w:p>
    <w:p w14:paraId="2F138728" w14:textId="039856BF" w:rsidR="00306514" w:rsidRDefault="00D661E4" w:rsidP="00D661E4">
      <w:pPr>
        <w:numPr>
          <w:ilvl w:val="0"/>
          <w:numId w:val="27"/>
        </w:numPr>
        <w:jc w:val="left"/>
        <w:rPr>
          <w:rFonts w:ascii="Roboto Light" w:hAnsi="Roboto Light"/>
          <w:sz w:val="22"/>
          <w:szCs w:val="22"/>
        </w:rPr>
      </w:pPr>
      <w:r>
        <w:rPr>
          <w:rFonts w:ascii="Roboto Light" w:hAnsi="Roboto Light"/>
          <w:sz w:val="22"/>
          <w:szCs w:val="22"/>
        </w:rPr>
        <w:t xml:space="preserve">Inspiring Impact provide a </w:t>
      </w:r>
      <w:r w:rsidRPr="00D01A07">
        <w:rPr>
          <w:rFonts w:ascii="Roboto Light" w:hAnsi="Roboto Light"/>
          <w:sz w:val="22"/>
          <w:szCs w:val="22"/>
        </w:rPr>
        <w:t xml:space="preserve">jargon buster to clarify the </w:t>
      </w:r>
      <w:proofErr w:type="gramStart"/>
      <w:r w:rsidRPr="00D01A07">
        <w:rPr>
          <w:rFonts w:ascii="Roboto Light" w:hAnsi="Roboto Light"/>
          <w:sz w:val="22"/>
          <w:szCs w:val="22"/>
        </w:rPr>
        <w:t>most commonly used</w:t>
      </w:r>
      <w:proofErr w:type="gramEnd"/>
      <w:r w:rsidRPr="00D01A07">
        <w:rPr>
          <w:rFonts w:ascii="Roboto Light" w:hAnsi="Roboto Light"/>
          <w:sz w:val="22"/>
          <w:szCs w:val="22"/>
        </w:rPr>
        <w:t xml:space="preserve"> terms in impact practice</w:t>
      </w:r>
      <w:r>
        <w:rPr>
          <w:rFonts w:ascii="Montserrat" w:hAnsi="Montserrat"/>
          <w:color w:val="000000"/>
          <w:sz w:val="26"/>
          <w:szCs w:val="26"/>
          <w:shd w:val="clear" w:color="auto" w:fill="FBFBFB"/>
        </w:rPr>
        <w:t xml:space="preserve"> </w:t>
      </w:r>
      <w:hyperlink r:id="rId8" w:history="1">
        <w:r w:rsidRPr="00CF2552">
          <w:rPr>
            <w:rStyle w:val="Hyperlink"/>
            <w:rFonts w:ascii="Roboto Light" w:hAnsi="Roboto Light"/>
            <w:sz w:val="22"/>
            <w:szCs w:val="22"/>
          </w:rPr>
          <w:t>https://www.inspiringimpact.org/what-is-impact-practice/</w:t>
        </w:r>
      </w:hyperlink>
    </w:p>
    <w:p w14:paraId="0644931D" w14:textId="1EF5232F" w:rsidR="0039499E" w:rsidRPr="0039499E" w:rsidRDefault="0039499E" w:rsidP="00D661E4">
      <w:pPr>
        <w:numPr>
          <w:ilvl w:val="0"/>
          <w:numId w:val="27"/>
        </w:numPr>
        <w:jc w:val="left"/>
        <w:rPr>
          <w:rStyle w:val="Hyperlink"/>
          <w:rFonts w:ascii="Roboto Light" w:hAnsi="Roboto Light"/>
          <w:color w:val="auto"/>
          <w:sz w:val="22"/>
          <w:szCs w:val="22"/>
          <w:u w:val="none"/>
        </w:rPr>
      </w:pPr>
      <w:r w:rsidRPr="00CF2552">
        <w:rPr>
          <w:rFonts w:ascii="Roboto Light" w:hAnsi="Roboto Light"/>
          <w:sz w:val="22"/>
          <w:szCs w:val="22"/>
        </w:rPr>
        <w:t xml:space="preserve">Social Value International provide a glossary of social value terms </w:t>
      </w:r>
      <w:hyperlink r:id="rId9" w:history="1">
        <w:r w:rsidRPr="00CF2552">
          <w:rPr>
            <w:rStyle w:val="Hyperlink"/>
            <w:rFonts w:ascii="Roboto Light" w:hAnsi="Roboto Light"/>
            <w:sz w:val="22"/>
            <w:szCs w:val="22"/>
          </w:rPr>
          <w:t>https://static1.squarespace.com/static/60dc51e3c58aef413ae5c975/t/6108fbef0d9b1f345c009478/1627978735922/Glossary-of-Social-Value-terms.pdf</w:t>
        </w:r>
      </w:hyperlink>
    </w:p>
    <w:p w14:paraId="273A1A81" w14:textId="509654FF" w:rsidR="008E2455" w:rsidRPr="00450E71" w:rsidRDefault="0039499E" w:rsidP="00450E71">
      <w:pPr>
        <w:numPr>
          <w:ilvl w:val="0"/>
          <w:numId w:val="27"/>
        </w:numPr>
        <w:jc w:val="left"/>
        <w:rPr>
          <w:rFonts w:ascii="Roboto Light" w:hAnsi="Roboto Light"/>
          <w:sz w:val="22"/>
          <w:szCs w:val="22"/>
        </w:rPr>
      </w:pPr>
      <w:r w:rsidRPr="000E1E79">
        <w:rPr>
          <w:rFonts w:ascii="Roboto Light" w:hAnsi="Roboto Light"/>
          <w:sz w:val="22"/>
          <w:szCs w:val="22"/>
        </w:rPr>
        <w:t>The European Venture Philanthropy Association (EVPA)</w:t>
      </w:r>
      <w:r>
        <w:rPr>
          <w:rFonts w:ascii="Roboto Light" w:hAnsi="Roboto Light"/>
          <w:sz w:val="22"/>
          <w:szCs w:val="22"/>
        </w:rPr>
        <w:t xml:space="preserve"> provide a g</w:t>
      </w:r>
      <w:r w:rsidRPr="00CF2552">
        <w:rPr>
          <w:rFonts w:ascii="Roboto Light" w:hAnsi="Roboto Light"/>
          <w:sz w:val="22"/>
          <w:szCs w:val="22"/>
        </w:rPr>
        <w:t xml:space="preserve">lossary of terms </w:t>
      </w:r>
      <w:r>
        <w:rPr>
          <w:rFonts w:ascii="Roboto Light" w:hAnsi="Roboto Light"/>
          <w:sz w:val="22"/>
          <w:szCs w:val="22"/>
        </w:rPr>
        <w:t xml:space="preserve">related to </w:t>
      </w:r>
      <w:r w:rsidRPr="00CF2552">
        <w:rPr>
          <w:rFonts w:ascii="Roboto Light" w:hAnsi="Roboto Light"/>
          <w:sz w:val="22"/>
          <w:szCs w:val="22"/>
        </w:rPr>
        <w:t xml:space="preserve">impact </w:t>
      </w:r>
      <w:hyperlink r:id="rId10" w:history="1">
        <w:r w:rsidRPr="00CF2552">
          <w:rPr>
            <w:rStyle w:val="Hyperlink"/>
            <w:rFonts w:ascii="Roboto Light" w:hAnsi="Roboto Light"/>
            <w:sz w:val="22"/>
            <w:szCs w:val="22"/>
          </w:rPr>
          <w:t>https://evpa.eu.com/glossary</w:t>
        </w:r>
      </w:hyperlink>
    </w:p>
    <w:p w14:paraId="35321187" w14:textId="77777777" w:rsidR="00FC4FD3" w:rsidRPr="007A6B29" w:rsidRDefault="00FC4FD3" w:rsidP="00EC611F">
      <w:pPr>
        <w:jc w:val="left"/>
        <w:rPr>
          <w:rFonts w:ascii="Roboto Light" w:hAnsi="Roboto Light"/>
          <w:sz w:val="22"/>
          <w:szCs w:val="22"/>
        </w:rPr>
      </w:pPr>
    </w:p>
    <w:p w14:paraId="16351591" w14:textId="77777777" w:rsidR="00E93256" w:rsidRPr="00C81155" w:rsidRDefault="00A95C66" w:rsidP="00EC611F">
      <w:pPr>
        <w:jc w:val="left"/>
        <w:rPr>
          <w:rFonts w:ascii="Roboto Light" w:hAnsi="Roboto Light"/>
          <w:b/>
          <w:szCs w:val="24"/>
        </w:rPr>
      </w:pPr>
      <w:r w:rsidRPr="00C81155">
        <w:rPr>
          <w:rFonts w:ascii="Roboto Light" w:hAnsi="Roboto Light"/>
          <w:b/>
          <w:szCs w:val="24"/>
        </w:rPr>
        <w:t xml:space="preserve">The National Lottery Community Fund </w:t>
      </w:r>
    </w:p>
    <w:p w14:paraId="150AB911" w14:textId="0D891B98" w:rsidR="00555001" w:rsidRPr="00BD14B9" w:rsidRDefault="00E101F4" w:rsidP="00EC611F">
      <w:pPr>
        <w:jc w:val="left"/>
        <w:rPr>
          <w:rFonts w:ascii="Roboto Light" w:hAnsi="Roboto Light"/>
          <w:b/>
          <w:sz w:val="22"/>
          <w:szCs w:val="22"/>
        </w:rPr>
      </w:pPr>
      <w:r w:rsidRPr="00BD14B9">
        <w:rPr>
          <w:rFonts w:ascii="Roboto Light" w:hAnsi="Roboto Light"/>
          <w:b/>
          <w:sz w:val="22"/>
          <w:szCs w:val="22"/>
        </w:rPr>
        <w:t>Outcome Framewo</w:t>
      </w:r>
      <w:r w:rsidR="00EC4F51" w:rsidRPr="00BD14B9">
        <w:rPr>
          <w:rFonts w:ascii="Roboto Light" w:hAnsi="Roboto Light"/>
          <w:b/>
          <w:sz w:val="22"/>
          <w:szCs w:val="22"/>
        </w:rPr>
        <w:t>rks and Standalone Measures</w:t>
      </w:r>
    </w:p>
    <w:p w14:paraId="56F7587C" w14:textId="1DB9978B" w:rsidR="00D85F0B" w:rsidRPr="00BD14B9" w:rsidRDefault="005A5CB3" w:rsidP="00A61FB6">
      <w:pPr>
        <w:jc w:val="left"/>
        <w:rPr>
          <w:rFonts w:ascii="Roboto Light" w:hAnsi="Roboto Light"/>
          <w:sz w:val="22"/>
          <w:szCs w:val="22"/>
        </w:rPr>
      </w:pPr>
      <w:r w:rsidRPr="00BD14B9">
        <w:rPr>
          <w:rFonts w:ascii="Roboto Light" w:hAnsi="Roboto Light"/>
          <w:sz w:val="22"/>
          <w:szCs w:val="22"/>
        </w:rPr>
        <w:t xml:space="preserve">Small and medium-sized charities, community groups and voluntary organisations </w:t>
      </w:r>
      <w:r w:rsidR="0018392B" w:rsidRPr="00BD14B9">
        <w:rPr>
          <w:rFonts w:ascii="Roboto Light" w:hAnsi="Roboto Light"/>
          <w:sz w:val="22"/>
          <w:szCs w:val="22"/>
        </w:rPr>
        <w:t>can</w:t>
      </w:r>
      <w:r w:rsidRPr="00BD14B9">
        <w:rPr>
          <w:rFonts w:ascii="Roboto Light" w:hAnsi="Roboto Light"/>
          <w:sz w:val="22"/>
          <w:szCs w:val="22"/>
        </w:rPr>
        <w:t xml:space="preserve"> access free support</w:t>
      </w:r>
      <w:r w:rsidR="00657828" w:rsidRPr="00BD14B9">
        <w:rPr>
          <w:rFonts w:ascii="Roboto Light" w:hAnsi="Roboto Light"/>
          <w:sz w:val="22"/>
          <w:szCs w:val="22"/>
        </w:rPr>
        <w:t xml:space="preserve"> </w:t>
      </w:r>
      <w:r w:rsidRPr="00BD14B9">
        <w:rPr>
          <w:rFonts w:ascii="Roboto Light" w:hAnsi="Roboto Light"/>
          <w:sz w:val="22"/>
          <w:szCs w:val="22"/>
        </w:rPr>
        <w:t xml:space="preserve">to </w:t>
      </w:r>
      <w:r w:rsidR="00657828" w:rsidRPr="00BD14B9">
        <w:rPr>
          <w:rFonts w:ascii="Roboto Light" w:hAnsi="Roboto Light"/>
          <w:sz w:val="22"/>
          <w:szCs w:val="22"/>
        </w:rPr>
        <w:t xml:space="preserve">help </w:t>
      </w:r>
      <w:r w:rsidRPr="00BD14B9">
        <w:rPr>
          <w:rFonts w:ascii="Roboto Light" w:hAnsi="Roboto Light"/>
          <w:sz w:val="22"/>
          <w:szCs w:val="22"/>
        </w:rPr>
        <w:t>monitor and measur</w:t>
      </w:r>
      <w:r w:rsidR="00657828" w:rsidRPr="00BD14B9">
        <w:rPr>
          <w:rFonts w:ascii="Roboto Light" w:hAnsi="Roboto Light"/>
          <w:sz w:val="22"/>
          <w:szCs w:val="22"/>
        </w:rPr>
        <w:t>e</w:t>
      </w:r>
      <w:r w:rsidRPr="00BD14B9">
        <w:rPr>
          <w:rFonts w:ascii="Roboto Light" w:hAnsi="Roboto Light"/>
          <w:sz w:val="22"/>
          <w:szCs w:val="22"/>
        </w:rPr>
        <w:t xml:space="preserve"> their impact. The National Lottery Community Fund </w:t>
      </w:r>
      <w:r w:rsidR="00FD0995" w:rsidRPr="00BD14B9">
        <w:rPr>
          <w:rFonts w:ascii="Roboto Light" w:hAnsi="Roboto Light"/>
          <w:sz w:val="22"/>
          <w:szCs w:val="22"/>
        </w:rPr>
        <w:t>has made available</w:t>
      </w:r>
      <w:r w:rsidRPr="00BD14B9">
        <w:rPr>
          <w:rFonts w:ascii="Roboto Light" w:hAnsi="Roboto Light"/>
          <w:sz w:val="22"/>
          <w:szCs w:val="22"/>
        </w:rPr>
        <w:t xml:space="preserve"> a</w:t>
      </w:r>
      <w:r w:rsidR="0018392B" w:rsidRPr="00BD14B9">
        <w:rPr>
          <w:rFonts w:ascii="Roboto Light" w:hAnsi="Roboto Light"/>
          <w:sz w:val="22"/>
          <w:szCs w:val="22"/>
        </w:rPr>
        <w:t>n</w:t>
      </w:r>
      <w:r w:rsidRPr="00BD14B9">
        <w:rPr>
          <w:rFonts w:ascii="Roboto Light" w:hAnsi="Roboto Light"/>
          <w:sz w:val="22"/>
          <w:szCs w:val="22"/>
        </w:rPr>
        <w:t xml:space="preserve"> </w:t>
      </w:r>
      <w:hyperlink r:id="rId11" w:history="1">
        <w:r w:rsidRPr="00BD14B9">
          <w:rPr>
            <w:rStyle w:val="Hyperlink"/>
            <w:rFonts w:ascii="Roboto Light" w:hAnsi="Roboto Light"/>
            <w:sz w:val="22"/>
            <w:szCs w:val="22"/>
          </w:rPr>
          <w:t>index tool </w:t>
        </w:r>
      </w:hyperlink>
      <w:r w:rsidR="002B54BB" w:rsidRPr="00BD14B9">
        <w:rPr>
          <w:rFonts w:ascii="Roboto Light" w:hAnsi="Roboto Light"/>
          <w:sz w:val="22"/>
          <w:szCs w:val="22"/>
        </w:rPr>
        <w:t>of</w:t>
      </w:r>
      <w:r w:rsidRPr="00BD14B9">
        <w:rPr>
          <w:rFonts w:ascii="Roboto Light" w:hAnsi="Roboto Light"/>
          <w:sz w:val="22"/>
          <w:szCs w:val="22"/>
        </w:rPr>
        <w:t xml:space="preserve"> existing outcome frameworks and </w:t>
      </w:r>
      <w:r w:rsidR="004A763D" w:rsidRPr="00BD14B9">
        <w:rPr>
          <w:rFonts w:ascii="Roboto Light" w:hAnsi="Roboto Light"/>
          <w:sz w:val="22"/>
          <w:szCs w:val="22"/>
        </w:rPr>
        <w:t>sta</w:t>
      </w:r>
      <w:r w:rsidR="008D36F2" w:rsidRPr="00BD14B9">
        <w:rPr>
          <w:rFonts w:ascii="Roboto Light" w:hAnsi="Roboto Light"/>
          <w:sz w:val="22"/>
          <w:szCs w:val="22"/>
        </w:rPr>
        <w:t>ndalone measures</w:t>
      </w:r>
      <w:r w:rsidRPr="00BD14B9">
        <w:rPr>
          <w:rFonts w:ascii="Roboto Light" w:hAnsi="Roboto Light"/>
          <w:sz w:val="22"/>
          <w:szCs w:val="22"/>
        </w:rPr>
        <w:t xml:space="preserve"> as an open resource for the sector.</w:t>
      </w:r>
      <w:r w:rsidRPr="00BD14B9">
        <w:rPr>
          <w:rFonts w:ascii="Roboto Light" w:hAnsi="Roboto Light" w:hint="cs"/>
          <w:sz w:val="22"/>
          <w:szCs w:val="22"/>
        </w:rPr>
        <w:t xml:space="preserve"> </w:t>
      </w:r>
      <w:r w:rsidR="00451773" w:rsidRPr="00BD14B9">
        <w:rPr>
          <w:rFonts w:ascii="Roboto Light" w:hAnsi="Roboto Light" w:hint="cs"/>
          <w:sz w:val="22"/>
          <w:szCs w:val="22"/>
        </w:rPr>
        <w:br/>
      </w:r>
    </w:p>
    <w:p w14:paraId="3A504BA1" w14:textId="59DBFCC2" w:rsidR="00A61FB6" w:rsidRPr="00BD14B9" w:rsidRDefault="00A61FB6" w:rsidP="00A61FB6">
      <w:pPr>
        <w:pStyle w:val="NormalWeb"/>
        <w:shd w:val="clear" w:color="auto" w:fill="FFFFFF"/>
        <w:spacing w:before="0" w:beforeAutospacing="0" w:after="240" w:afterAutospacing="0"/>
        <w:rPr>
          <w:rFonts w:ascii="Roboto Light" w:hAnsi="Roboto Light"/>
          <w:sz w:val="22"/>
          <w:szCs w:val="22"/>
          <w:lang w:eastAsia="en-US"/>
        </w:rPr>
      </w:pPr>
      <w:r w:rsidRPr="00BD14B9">
        <w:rPr>
          <w:rFonts w:ascii="Roboto Light" w:hAnsi="Roboto Light"/>
          <w:sz w:val="22"/>
          <w:szCs w:val="22"/>
          <w:lang w:eastAsia="en-US"/>
        </w:rPr>
        <w:t>Compiled by Social Value UK, the tool puts the most popular and relevant outcome frameworks and standalone measures around social issues all in one place – making it accessible and easy to use. Outcome frameworks are useful as they provide consistency in impact measurement, while standalone measures provide information on how much of an outcome has happened or is expected to happen.</w:t>
      </w:r>
    </w:p>
    <w:p w14:paraId="2D543673" w14:textId="687294BF" w:rsidR="00555001" w:rsidRPr="00BD14B9" w:rsidRDefault="00A61FB6" w:rsidP="003D7D77">
      <w:pPr>
        <w:pStyle w:val="NormalWeb"/>
        <w:shd w:val="clear" w:color="auto" w:fill="FFFFFF"/>
        <w:spacing w:before="0" w:beforeAutospacing="0" w:after="240" w:afterAutospacing="0"/>
        <w:rPr>
          <w:rFonts w:ascii="Roboto Light" w:hAnsi="Roboto Light"/>
          <w:sz w:val="22"/>
          <w:szCs w:val="22"/>
          <w:lang w:eastAsia="en-US"/>
        </w:rPr>
      </w:pPr>
      <w:r w:rsidRPr="00BD14B9">
        <w:rPr>
          <w:rFonts w:ascii="Roboto Light" w:hAnsi="Roboto Light"/>
          <w:sz w:val="22"/>
          <w:szCs w:val="22"/>
          <w:lang w:eastAsia="en-US"/>
        </w:rPr>
        <w:t>The National Lottery Community Fund has also published a </w:t>
      </w:r>
      <w:hyperlink r:id="rId12" w:history="1">
        <w:r w:rsidRPr="00BD14B9">
          <w:rPr>
            <w:rStyle w:val="Hyperlink"/>
            <w:rFonts w:ascii="Roboto Light" w:hAnsi="Roboto Light"/>
            <w:sz w:val="22"/>
            <w:szCs w:val="22"/>
            <w:lang w:eastAsia="en-US"/>
          </w:rPr>
          <w:t>guide</w:t>
        </w:r>
      </w:hyperlink>
      <w:r w:rsidRPr="00BD14B9">
        <w:rPr>
          <w:rFonts w:ascii="Roboto Light" w:hAnsi="Roboto Light"/>
          <w:sz w:val="22"/>
          <w:szCs w:val="22"/>
          <w:lang w:eastAsia="en-US"/>
        </w:rPr>
        <w:t> to accompany the tool, providing information on the methodology used to compile the list, the rationale for inclusion of outcome frameworks and standalone measures, and an explanation of the data fields.</w:t>
      </w:r>
    </w:p>
    <w:p w14:paraId="5F801AFE" w14:textId="77777777" w:rsidR="0088430F" w:rsidRPr="00BD14B9" w:rsidRDefault="0088430F" w:rsidP="0088430F">
      <w:pPr>
        <w:pStyle w:val="breadcrumb-trailitem"/>
        <w:spacing w:before="0" w:beforeAutospacing="0" w:after="0" w:afterAutospacing="0"/>
        <w:ind w:right="-300"/>
        <w:rPr>
          <w:rFonts w:ascii="Roboto Light" w:hAnsi="Roboto Light"/>
          <w:b/>
          <w:sz w:val="22"/>
          <w:szCs w:val="22"/>
          <w:lang w:eastAsia="en-US"/>
        </w:rPr>
      </w:pPr>
      <w:r w:rsidRPr="00BD14B9">
        <w:rPr>
          <w:rFonts w:ascii="Roboto Light" w:hAnsi="Roboto Light"/>
          <w:b/>
          <w:sz w:val="22"/>
          <w:szCs w:val="22"/>
          <w:lang w:eastAsia="en-US"/>
        </w:rPr>
        <w:t>Tools to help you gather and use evidence and learning</w:t>
      </w:r>
    </w:p>
    <w:p w14:paraId="0EC1628B" w14:textId="6A290103" w:rsidR="0088430F" w:rsidRPr="003D7D77" w:rsidRDefault="005730D7" w:rsidP="003D7D77">
      <w:pPr>
        <w:pStyle w:val="NormalWeb"/>
        <w:shd w:val="clear" w:color="auto" w:fill="FFFFFF"/>
        <w:spacing w:before="0" w:beforeAutospacing="0" w:after="240" w:afterAutospacing="0"/>
        <w:rPr>
          <w:rFonts w:ascii="Roboto Light" w:hAnsi="Roboto Light"/>
          <w:sz w:val="22"/>
          <w:szCs w:val="22"/>
          <w:lang w:eastAsia="en-US"/>
        </w:rPr>
      </w:pPr>
      <w:r w:rsidRPr="00BD14B9">
        <w:rPr>
          <w:rFonts w:ascii="Roboto Light" w:hAnsi="Roboto Light"/>
          <w:sz w:val="22"/>
          <w:szCs w:val="22"/>
          <w:lang w:eastAsia="en-US"/>
        </w:rPr>
        <w:t xml:space="preserve">The National Lottery Community Fund have also </w:t>
      </w:r>
      <w:r w:rsidR="0087262F" w:rsidRPr="00BD14B9">
        <w:rPr>
          <w:rFonts w:ascii="Roboto Light" w:hAnsi="Roboto Light"/>
          <w:sz w:val="22"/>
          <w:szCs w:val="22"/>
          <w:lang w:eastAsia="en-US"/>
        </w:rPr>
        <w:t xml:space="preserve">compiled a </w:t>
      </w:r>
      <w:hyperlink r:id="rId13" w:history="1">
        <w:r w:rsidR="0087262F" w:rsidRPr="00BD14B9">
          <w:rPr>
            <w:rStyle w:val="Hyperlink"/>
            <w:rFonts w:ascii="Roboto Light" w:hAnsi="Roboto Light"/>
            <w:sz w:val="22"/>
            <w:szCs w:val="22"/>
            <w:lang w:eastAsia="en-US"/>
          </w:rPr>
          <w:t>list of tools and resources</w:t>
        </w:r>
      </w:hyperlink>
      <w:r w:rsidR="0087262F" w:rsidRPr="00BD14B9">
        <w:rPr>
          <w:rFonts w:ascii="Roboto Light" w:hAnsi="Roboto Light"/>
          <w:sz w:val="22"/>
          <w:szCs w:val="22"/>
          <w:lang w:eastAsia="en-US"/>
        </w:rPr>
        <w:t xml:space="preserve"> they’ve funded to</w:t>
      </w:r>
      <w:r w:rsidR="008674DE" w:rsidRPr="00BD14B9">
        <w:rPr>
          <w:rFonts w:ascii="Roboto Light" w:hAnsi="Roboto Light"/>
          <w:sz w:val="22"/>
          <w:szCs w:val="22"/>
          <w:lang w:eastAsia="en-US"/>
        </w:rPr>
        <w:t xml:space="preserve"> help charities and community organisations to improve their ability to capture, process, use and share data and evidence</w:t>
      </w:r>
      <w:r w:rsidR="0087262F" w:rsidRPr="00BD14B9">
        <w:rPr>
          <w:rFonts w:ascii="Roboto Light" w:hAnsi="Roboto Light"/>
          <w:sz w:val="22"/>
          <w:szCs w:val="22"/>
          <w:lang w:eastAsia="en-US"/>
        </w:rPr>
        <w:t>.</w:t>
      </w:r>
    </w:p>
    <w:p w14:paraId="35851365" w14:textId="77777777" w:rsidR="00F23354" w:rsidRPr="004A6FA1" w:rsidRDefault="00F23354" w:rsidP="00F23354">
      <w:pPr>
        <w:pStyle w:val="Heading2"/>
        <w:numPr>
          <w:ilvl w:val="0"/>
          <w:numId w:val="0"/>
        </w:numPr>
        <w:spacing w:before="0" w:after="0"/>
        <w:textAlignment w:val="top"/>
        <w:rPr>
          <w:rFonts w:ascii="Montserrat" w:hAnsi="Montserrat"/>
          <w:b w:val="0"/>
          <w:bCs/>
          <w:color w:val="2D3236"/>
          <w:highlight w:val="green"/>
        </w:rPr>
      </w:pPr>
    </w:p>
    <w:p w14:paraId="7DDA5D81" w14:textId="3D42112E" w:rsidR="00574F4B" w:rsidRPr="0067595C" w:rsidRDefault="00574F4B" w:rsidP="00F23354">
      <w:pPr>
        <w:rPr>
          <w:rFonts w:ascii="Roboto Light" w:hAnsi="Roboto Light"/>
          <w:b/>
          <w:szCs w:val="24"/>
        </w:rPr>
      </w:pPr>
      <w:r w:rsidRPr="0067595C">
        <w:rPr>
          <w:rFonts w:ascii="Roboto Light" w:hAnsi="Roboto Light"/>
          <w:b/>
          <w:szCs w:val="24"/>
        </w:rPr>
        <w:t>Inspiring Impact</w:t>
      </w:r>
    </w:p>
    <w:p w14:paraId="37B0EC5F" w14:textId="099D1B22" w:rsidR="00F23354" w:rsidRDefault="00F23354" w:rsidP="008A2830">
      <w:pPr>
        <w:jc w:val="left"/>
        <w:rPr>
          <w:rFonts w:ascii="Roboto Light" w:hAnsi="Roboto Light"/>
          <w:sz w:val="22"/>
          <w:szCs w:val="22"/>
        </w:rPr>
      </w:pPr>
      <w:r w:rsidRPr="0067595C">
        <w:rPr>
          <w:rFonts w:ascii="Roboto Light" w:hAnsi="Roboto Light"/>
          <w:sz w:val="22"/>
          <w:szCs w:val="22"/>
        </w:rPr>
        <w:t>Inspiring Impact</w:t>
      </w:r>
      <w:r w:rsidR="00932377">
        <w:rPr>
          <w:rFonts w:ascii="Roboto Light" w:hAnsi="Roboto Light"/>
          <w:sz w:val="22"/>
          <w:szCs w:val="22"/>
        </w:rPr>
        <w:t xml:space="preserve"> is a coalition of organisations aiming to improve impact practice across the sector</w:t>
      </w:r>
      <w:r w:rsidR="00F4061B">
        <w:rPr>
          <w:rFonts w:ascii="Roboto Light" w:hAnsi="Roboto Light"/>
          <w:sz w:val="22"/>
          <w:szCs w:val="22"/>
        </w:rPr>
        <w:t>, [</w:t>
      </w:r>
      <w:r w:rsidR="00932377">
        <w:rPr>
          <w:rFonts w:ascii="Roboto Light" w:hAnsi="Roboto Light"/>
          <w:sz w:val="22"/>
          <w:szCs w:val="22"/>
        </w:rPr>
        <w:t xml:space="preserve">including the NCVO’s Charities Evaluation Service, and New Philanthropy Capital (see below)]. It has an extensive resource library </w:t>
      </w:r>
      <w:r w:rsidR="00932377" w:rsidRPr="00F4061B">
        <w:rPr>
          <w:rStyle w:val="Hyperlink"/>
          <w:rFonts w:ascii="Roboto Light" w:hAnsi="Roboto Light"/>
          <w:sz w:val="22"/>
          <w:szCs w:val="22"/>
        </w:rPr>
        <w:t>https://www.inspiringimpact.org/resource-library/</w:t>
      </w:r>
      <w:r w:rsidR="00932377">
        <w:rPr>
          <w:rFonts w:ascii="Roboto Light" w:hAnsi="Roboto Light"/>
          <w:sz w:val="22"/>
          <w:szCs w:val="22"/>
        </w:rPr>
        <w:t xml:space="preserve"> and </w:t>
      </w:r>
      <w:hyperlink r:id="rId14" w:history="1">
        <w:r w:rsidRPr="0067595C">
          <w:rPr>
            <w:rStyle w:val="Hyperlink"/>
            <w:rFonts w:ascii="Roboto Light" w:hAnsi="Roboto Light"/>
            <w:sz w:val="22"/>
            <w:szCs w:val="22"/>
          </w:rPr>
          <w:t>step-by-step guidance</w:t>
        </w:r>
      </w:hyperlink>
      <w:r w:rsidRPr="0067595C">
        <w:rPr>
          <w:rFonts w:ascii="Roboto Light" w:hAnsi="Roboto Light"/>
          <w:sz w:val="22"/>
          <w:szCs w:val="22"/>
        </w:rPr>
        <w:t xml:space="preserve"> </w:t>
      </w:r>
      <w:r w:rsidR="00932377">
        <w:rPr>
          <w:rFonts w:ascii="Roboto Light" w:hAnsi="Roboto Light"/>
          <w:sz w:val="22"/>
          <w:szCs w:val="22"/>
        </w:rPr>
        <w:t xml:space="preserve">to </w:t>
      </w:r>
      <w:r w:rsidRPr="0067595C">
        <w:rPr>
          <w:rFonts w:ascii="Roboto Light" w:hAnsi="Roboto Light"/>
          <w:sz w:val="22"/>
          <w:szCs w:val="22"/>
        </w:rPr>
        <w:t xml:space="preserve">help </w:t>
      </w:r>
      <w:r w:rsidR="008A2830" w:rsidRPr="0067595C">
        <w:rPr>
          <w:rFonts w:ascii="Roboto Light" w:hAnsi="Roboto Light"/>
          <w:sz w:val="22"/>
          <w:szCs w:val="22"/>
        </w:rPr>
        <w:t>third sector organisations</w:t>
      </w:r>
      <w:r w:rsidRPr="0067595C">
        <w:rPr>
          <w:rFonts w:ascii="Roboto Light" w:hAnsi="Roboto Light"/>
          <w:sz w:val="22"/>
          <w:szCs w:val="22"/>
        </w:rPr>
        <w:t xml:space="preserve"> plan for impact, carry out measurement, assess</w:t>
      </w:r>
      <w:r w:rsidR="006E2900" w:rsidRPr="0067595C">
        <w:rPr>
          <w:rFonts w:ascii="Roboto Light" w:hAnsi="Roboto Light"/>
          <w:sz w:val="22"/>
          <w:szCs w:val="22"/>
        </w:rPr>
        <w:t xml:space="preserve"> their</w:t>
      </w:r>
      <w:r w:rsidRPr="0067595C">
        <w:rPr>
          <w:rFonts w:ascii="Roboto Light" w:hAnsi="Roboto Light"/>
          <w:sz w:val="22"/>
          <w:szCs w:val="22"/>
        </w:rPr>
        <w:t xml:space="preserve"> data, and review </w:t>
      </w:r>
      <w:r w:rsidR="006E2900" w:rsidRPr="0067595C">
        <w:rPr>
          <w:rFonts w:ascii="Roboto Light" w:hAnsi="Roboto Light"/>
          <w:sz w:val="22"/>
          <w:szCs w:val="22"/>
        </w:rPr>
        <w:t>their</w:t>
      </w:r>
      <w:r w:rsidRPr="0067595C">
        <w:rPr>
          <w:rFonts w:ascii="Roboto Light" w:hAnsi="Roboto Light"/>
          <w:sz w:val="22"/>
          <w:szCs w:val="22"/>
        </w:rPr>
        <w:t xml:space="preserve"> work</w:t>
      </w:r>
      <w:r w:rsidR="00574F4B" w:rsidRPr="0067595C">
        <w:rPr>
          <w:rFonts w:ascii="Roboto Light" w:hAnsi="Roboto Light"/>
          <w:sz w:val="22"/>
          <w:szCs w:val="22"/>
        </w:rPr>
        <w:t>.</w:t>
      </w:r>
    </w:p>
    <w:p w14:paraId="298EA811" w14:textId="770D7BA2" w:rsidR="006E2900" w:rsidRDefault="006E2900" w:rsidP="008A2830">
      <w:pPr>
        <w:jc w:val="left"/>
        <w:rPr>
          <w:rFonts w:ascii="Roboto Light" w:hAnsi="Roboto Light"/>
          <w:sz w:val="22"/>
          <w:szCs w:val="22"/>
        </w:rPr>
      </w:pPr>
    </w:p>
    <w:p w14:paraId="41064019" w14:textId="77777777" w:rsidR="00F4061B" w:rsidRDefault="00F4061B" w:rsidP="00A922A2">
      <w:pPr>
        <w:rPr>
          <w:rFonts w:ascii="Roboto Light" w:hAnsi="Roboto Light"/>
          <w:b/>
          <w:szCs w:val="24"/>
        </w:rPr>
      </w:pPr>
    </w:p>
    <w:p w14:paraId="46680CFE" w14:textId="6B268D43" w:rsidR="00716E4F" w:rsidRPr="00A922A2" w:rsidRDefault="00716E4F" w:rsidP="00A922A2">
      <w:pPr>
        <w:rPr>
          <w:rFonts w:ascii="Roboto Light" w:hAnsi="Roboto Light"/>
          <w:b/>
          <w:szCs w:val="24"/>
        </w:rPr>
      </w:pPr>
      <w:r w:rsidRPr="00A922A2">
        <w:rPr>
          <w:rFonts w:ascii="Roboto Light" w:hAnsi="Roboto Light"/>
          <w:b/>
          <w:szCs w:val="24"/>
        </w:rPr>
        <w:t>New Philanthropy Capital</w:t>
      </w:r>
    </w:p>
    <w:p w14:paraId="0C4D613B" w14:textId="19DCCB18" w:rsidR="003A5107" w:rsidRPr="007A6B29" w:rsidRDefault="00633818" w:rsidP="00EC611F">
      <w:pPr>
        <w:jc w:val="left"/>
        <w:rPr>
          <w:rFonts w:ascii="Roboto Light" w:hAnsi="Roboto Light"/>
          <w:b/>
          <w:sz w:val="22"/>
          <w:szCs w:val="22"/>
        </w:rPr>
      </w:pPr>
      <w:r w:rsidRPr="007A6B29">
        <w:rPr>
          <w:rFonts w:ascii="Roboto Light" w:hAnsi="Roboto Light"/>
          <w:b/>
          <w:sz w:val="22"/>
          <w:szCs w:val="22"/>
        </w:rPr>
        <w:t>Impact measurement and ‘theory of change’</w:t>
      </w:r>
    </w:p>
    <w:p w14:paraId="0E44D54B" w14:textId="5AB9A3DA" w:rsidR="008F1FB8" w:rsidRPr="007A6B29" w:rsidRDefault="00633818" w:rsidP="00C35234">
      <w:pPr>
        <w:jc w:val="left"/>
        <w:rPr>
          <w:rFonts w:ascii="Roboto Light" w:hAnsi="Roboto Light"/>
          <w:sz w:val="22"/>
          <w:szCs w:val="22"/>
        </w:rPr>
      </w:pPr>
      <w:r w:rsidRPr="007A6B29">
        <w:rPr>
          <w:rFonts w:ascii="Roboto Light" w:hAnsi="Roboto Light"/>
          <w:sz w:val="22"/>
          <w:szCs w:val="22"/>
        </w:rPr>
        <w:t xml:space="preserve">The </w:t>
      </w:r>
      <w:r w:rsidR="008C07EF">
        <w:rPr>
          <w:rFonts w:ascii="Roboto Light" w:hAnsi="Roboto Light"/>
          <w:sz w:val="22"/>
          <w:szCs w:val="22"/>
        </w:rPr>
        <w:t xml:space="preserve">social impact </w:t>
      </w:r>
      <w:r w:rsidRPr="007A6B29">
        <w:rPr>
          <w:rFonts w:ascii="Roboto Light" w:hAnsi="Roboto Light"/>
          <w:sz w:val="22"/>
          <w:szCs w:val="22"/>
        </w:rPr>
        <w:t xml:space="preserve">think-tank New Philanthropy Capital </w:t>
      </w:r>
      <w:r w:rsidR="00F7259B" w:rsidRPr="007A6B29">
        <w:rPr>
          <w:rFonts w:ascii="Roboto Light" w:hAnsi="Roboto Light"/>
          <w:sz w:val="22"/>
          <w:szCs w:val="22"/>
        </w:rPr>
        <w:t xml:space="preserve">(NPC) </w:t>
      </w:r>
      <w:r w:rsidRPr="007A6B29">
        <w:rPr>
          <w:rFonts w:ascii="Roboto Light" w:hAnsi="Roboto Light"/>
          <w:sz w:val="22"/>
          <w:szCs w:val="22"/>
        </w:rPr>
        <w:t>has been instrumental in promulgating the i</w:t>
      </w:r>
      <w:r w:rsidR="00F7259B" w:rsidRPr="007A6B29">
        <w:rPr>
          <w:rFonts w:ascii="Roboto Light" w:hAnsi="Roboto Light"/>
          <w:sz w:val="22"/>
          <w:szCs w:val="22"/>
        </w:rPr>
        <w:t>mportance of impact measurement</w:t>
      </w:r>
      <w:proofErr w:type="gramStart"/>
      <w:r w:rsidR="00F7259B" w:rsidRPr="007A6B29">
        <w:rPr>
          <w:rFonts w:ascii="Roboto Light" w:hAnsi="Roboto Light"/>
          <w:sz w:val="22"/>
          <w:szCs w:val="22"/>
        </w:rPr>
        <w:t xml:space="preserve">.  </w:t>
      </w:r>
      <w:proofErr w:type="gramEnd"/>
      <w:r w:rsidR="00F7259B" w:rsidRPr="007A6B29">
        <w:rPr>
          <w:rFonts w:ascii="Roboto Light" w:hAnsi="Roboto Light"/>
          <w:sz w:val="22"/>
          <w:szCs w:val="22"/>
        </w:rPr>
        <w:t>I</w:t>
      </w:r>
      <w:r w:rsidRPr="007A6B29">
        <w:rPr>
          <w:rFonts w:ascii="Roboto Light" w:hAnsi="Roboto Light"/>
          <w:sz w:val="22"/>
          <w:szCs w:val="22"/>
        </w:rPr>
        <w:t xml:space="preserve">ts methodology, based on the idea of a ‘theory of change’ (a mapping of actions to outputs and outcomes which should be a familiar way of looking at the world to an OR professional), is now widely accepted. It is described in: </w:t>
      </w:r>
      <w:r w:rsidR="00C67084" w:rsidRPr="00A922A2">
        <w:rPr>
          <w:rStyle w:val="Hyperlink"/>
          <w:rFonts w:ascii="Roboto Light" w:hAnsi="Roboto Light"/>
          <w:sz w:val="22"/>
          <w:szCs w:val="22"/>
        </w:rPr>
        <w:t>https://www.thinknpc.org/resource-hub/understanding-impact/</w:t>
      </w:r>
      <w:r w:rsidR="009A4C1F" w:rsidRPr="007A6B29">
        <w:rPr>
          <w:rFonts w:ascii="Roboto Light" w:hAnsi="Roboto Light"/>
          <w:sz w:val="22"/>
          <w:szCs w:val="22"/>
        </w:rPr>
        <w:t xml:space="preserve"> </w:t>
      </w:r>
    </w:p>
    <w:p w14:paraId="01B75360" w14:textId="77777777" w:rsidR="00FC4FD3" w:rsidRPr="007A6B29" w:rsidRDefault="00FC4FD3" w:rsidP="00EC611F">
      <w:pPr>
        <w:jc w:val="left"/>
        <w:rPr>
          <w:rFonts w:ascii="Roboto Light" w:hAnsi="Roboto Light"/>
          <w:sz w:val="22"/>
          <w:szCs w:val="22"/>
        </w:rPr>
      </w:pPr>
    </w:p>
    <w:p w14:paraId="71063508" w14:textId="75C1355F" w:rsidR="00922C8C" w:rsidRPr="00635B21" w:rsidRDefault="00B36034" w:rsidP="00EC611F">
      <w:pPr>
        <w:jc w:val="left"/>
        <w:rPr>
          <w:rFonts w:ascii="Roboto Light" w:hAnsi="Roboto Light"/>
          <w:b/>
          <w:szCs w:val="24"/>
        </w:rPr>
      </w:pPr>
      <w:r w:rsidRPr="00635B21">
        <w:rPr>
          <w:rFonts w:ascii="Roboto Light" w:hAnsi="Roboto Light"/>
          <w:b/>
          <w:szCs w:val="24"/>
        </w:rPr>
        <w:t xml:space="preserve">Social return on investment (SROI) </w:t>
      </w:r>
    </w:p>
    <w:p w14:paraId="5C6FB320" w14:textId="77777777" w:rsidR="00255CB1" w:rsidRDefault="00922C8C" w:rsidP="00255CB1">
      <w:pPr>
        <w:jc w:val="left"/>
        <w:rPr>
          <w:rFonts w:ascii="Roboto Light" w:hAnsi="Roboto Light"/>
          <w:sz w:val="22"/>
          <w:szCs w:val="22"/>
        </w:rPr>
      </w:pPr>
      <w:r w:rsidRPr="007A6B29">
        <w:rPr>
          <w:rFonts w:ascii="Roboto Light" w:hAnsi="Roboto Light"/>
          <w:sz w:val="22"/>
          <w:szCs w:val="22"/>
        </w:rPr>
        <w:t xml:space="preserve">SROI </w:t>
      </w:r>
      <w:r w:rsidR="00B36034" w:rsidRPr="007A6B29">
        <w:rPr>
          <w:rFonts w:ascii="Roboto Light" w:hAnsi="Roboto Light"/>
          <w:sz w:val="22"/>
          <w:szCs w:val="22"/>
        </w:rPr>
        <w:t xml:space="preserve">is a principles-based method for measuring extra-financial value (i.e., </w:t>
      </w:r>
      <w:proofErr w:type="gramStart"/>
      <w:r w:rsidR="00B36034" w:rsidRPr="007A6B29">
        <w:rPr>
          <w:rFonts w:ascii="Roboto Light" w:hAnsi="Roboto Light"/>
          <w:sz w:val="22"/>
          <w:szCs w:val="22"/>
        </w:rPr>
        <w:t>environmental</w:t>
      </w:r>
      <w:proofErr w:type="gramEnd"/>
      <w:r w:rsidR="00B36034" w:rsidRPr="007A6B29">
        <w:rPr>
          <w:rFonts w:ascii="Roboto Light" w:hAnsi="Roboto Light"/>
          <w:sz w:val="22"/>
          <w:szCs w:val="22"/>
        </w:rPr>
        <w:t xml:space="preserve"> and social value not currently reflected in conventional financial accounts) relative to resources invested. It can be used by any entity to evaluate impact on stakeholders, identify ways to improve performance, and enhance the performance of investments</w:t>
      </w:r>
      <w:proofErr w:type="gramStart"/>
      <w:r w:rsidR="00B36034" w:rsidRPr="007A6B29">
        <w:rPr>
          <w:rFonts w:ascii="Roboto Light" w:hAnsi="Roboto Light"/>
          <w:sz w:val="22"/>
          <w:szCs w:val="22"/>
        </w:rPr>
        <w:t xml:space="preserve">. </w:t>
      </w:r>
      <w:r w:rsidRPr="007A6B29">
        <w:rPr>
          <w:rFonts w:ascii="Roboto Light" w:hAnsi="Roboto Light"/>
          <w:sz w:val="22"/>
          <w:szCs w:val="22"/>
        </w:rPr>
        <w:t xml:space="preserve"> </w:t>
      </w:r>
      <w:proofErr w:type="gramEnd"/>
      <w:r w:rsidRPr="007A6B29">
        <w:rPr>
          <w:rFonts w:ascii="Roboto Light" w:hAnsi="Roboto Light"/>
          <w:sz w:val="22"/>
          <w:szCs w:val="22"/>
        </w:rPr>
        <w:t>Useful introductions are:</w:t>
      </w:r>
    </w:p>
    <w:p w14:paraId="382DC349" w14:textId="77777777" w:rsidR="00255CB1" w:rsidRDefault="00F4061B" w:rsidP="00255CB1">
      <w:pPr>
        <w:numPr>
          <w:ilvl w:val="0"/>
          <w:numId w:val="28"/>
        </w:numPr>
        <w:jc w:val="left"/>
        <w:rPr>
          <w:rStyle w:val="Hyperlink"/>
          <w:rFonts w:ascii="Roboto Light" w:hAnsi="Roboto Light"/>
          <w:color w:val="auto"/>
          <w:sz w:val="22"/>
          <w:szCs w:val="22"/>
          <w:u w:val="none"/>
        </w:rPr>
      </w:pPr>
      <w:hyperlink r:id="rId15" w:history="1">
        <w:r w:rsidR="00255CB1" w:rsidRPr="0083025A">
          <w:rPr>
            <w:rStyle w:val="Hyperlink"/>
            <w:rFonts w:ascii="Roboto Light" w:hAnsi="Roboto Light"/>
            <w:sz w:val="22"/>
            <w:szCs w:val="22"/>
          </w:rPr>
          <w:t>https://socialvalueuk.org/resource/guidance-on-starting-out-on-sroi-2/</w:t>
        </w:r>
      </w:hyperlink>
    </w:p>
    <w:p w14:paraId="1380D48B" w14:textId="77777777" w:rsidR="00255CB1" w:rsidRDefault="00926892" w:rsidP="00255CB1">
      <w:pPr>
        <w:numPr>
          <w:ilvl w:val="0"/>
          <w:numId w:val="28"/>
        </w:numPr>
        <w:jc w:val="left"/>
        <w:rPr>
          <w:rFonts w:ascii="Roboto Light" w:hAnsi="Roboto Light"/>
          <w:sz w:val="22"/>
          <w:szCs w:val="22"/>
        </w:rPr>
      </w:pPr>
      <w:r w:rsidRPr="00255CB1">
        <w:rPr>
          <w:rStyle w:val="Hyperlink"/>
          <w:rFonts w:ascii="Roboto Light" w:hAnsi="Roboto Light"/>
          <w:color w:val="auto"/>
          <w:sz w:val="22"/>
          <w:szCs w:val="22"/>
          <w:u w:val="none"/>
        </w:rPr>
        <w:t xml:space="preserve">Social Value UK also provide a </w:t>
      </w:r>
      <w:r w:rsidR="0035708A" w:rsidRPr="00255CB1">
        <w:rPr>
          <w:rStyle w:val="Hyperlink"/>
          <w:rFonts w:ascii="Roboto Light" w:hAnsi="Roboto Light"/>
          <w:color w:val="auto"/>
          <w:sz w:val="22"/>
          <w:szCs w:val="22"/>
          <w:u w:val="none"/>
        </w:rPr>
        <w:t>blank</w:t>
      </w:r>
      <w:r w:rsidR="0035708A" w:rsidRPr="0035708A">
        <w:t xml:space="preserve"> </w:t>
      </w:r>
      <w:r w:rsidR="0035708A" w:rsidRPr="00255CB1">
        <w:rPr>
          <w:rFonts w:ascii="Roboto Light" w:hAnsi="Roboto Light"/>
          <w:sz w:val="22"/>
          <w:szCs w:val="22"/>
        </w:rPr>
        <w:t xml:space="preserve">value map with pre-set formulas to help you calculate your impact </w:t>
      </w:r>
      <w:hyperlink r:id="rId16" w:history="1">
        <w:r w:rsidR="005A3C27" w:rsidRPr="00255CB1">
          <w:rPr>
            <w:rStyle w:val="Hyperlink"/>
            <w:rFonts w:ascii="Roboto Light" w:hAnsi="Roboto Light"/>
            <w:sz w:val="22"/>
            <w:szCs w:val="22"/>
          </w:rPr>
          <w:t>https://socialvalueuk.org/resource/blank-value-map/</w:t>
        </w:r>
      </w:hyperlink>
    </w:p>
    <w:p w14:paraId="34352F2D" w14:textId="77777777" w:rsidR="00255CB1" w:rsidRDefault="00F4061B" w:rsidP="00255CB1">
      <w:pPr>
        <w:numPr>
          <w:ilvl w:val="0"/>
          <w:numId w:val="28"/>
        </w:numPr>
        <w:jc w:val="left"/>
        <w:rPr>
          <w:rFonts w:ascii="Roboto Light" w:hAnsi="Roboto Light"/>
          <w:sz w:val="22"/>
          <w:szCs w:val="22"/>
        </w:rPr>
      </w:pPr>
      <w:hyperlink r:id="rId17" w:history="1">
        <w:r w:rsidR="00255CB1" w:rsidRPr="0083025A">
          <w:rPr>
            <w:rStyle w:val="Hyperlink"/>
            <w:rFonts w:ascii="Roboto Light" w:hAnsi="Roboto Light"/>
            <w:sz w:val="22"/>
            <w:szCs w:val="22"/>
          </w:rPr>
          <w:t>https://www.socialvalueint.org/guide-to-sroi</w:t>
        </w:r>
      </w:hyperlink>
    </w:p>
    <w:p w14:paraId="253A00BE" w14:textId="77777777" w:rsidR="00255CB1" w:rsidRDefault="00F4061B" w:rsidP="00255CB1">
      <w:pPr>
        <w:numPr>
          <w:ilvl w:val="0"/>
          <w:numId w:val="28"/>
        </w:numPr>
        <w:jc w:val="left"/>
        <w:rPr>
          <w:rFonts w:ascii="Roboto Light" w:hAnsi="Roboto Light"/>
          <w:sz w:val="22"/>
          <w:szCs w:val="22"/>
        </w:rPr>
      </w:pPr>
      <w:hyperlink r:id="rId18" w:history="1">
        <w:r w:rsidR="00255CB1" w:rsidRPr="0083025A">
          <w:rPr>
            <w:rStyle w:val="Hyperlink"/>
            <w:rFonts w:ascii="Roboto Light" w:hAnsi="Roboto Light"/>
            <w:sz w:val="22"/>
            <w:szCs w:val="22"/>
          </w:rPr>
          <w:t>http://en.wikipedia.org/wiki/Social_return_on_investment</w:t>
        </w:r>
      </w:hyperlink>
      <w:r w:rsidR="009A4C1F" w:rsidRPr="00255CB1">
        <w:rPr>
          <w:rFonts w:ascii="Roboto Light" w:hAnsi="Roboto Light"/>
          <w:sz w:val="22"/>
          <w:szCs w:val="22"/>
        </w:rPr>
        <w:t xml:space="preserve"> </w:t>
      </w:r>
    </w:p>
    <w:p w14:paraId="42346008" w14:textId="23B300FF" w:rsidR="002700ED" w:rsidRPr="00255CB1" w:rsidRDefault="002700ED" w:rsidP="00255CB1">
      <w:pPr>
        <w:numPr>
          <w:ilvl w:val="0"/>
          <w:numId w:val="28"/>
        </w:numPr>
        <w:jc w:val="left"/>
        <w:rPr>
          <w:rFonts w:ascii="Roboto Light" w:hAnsi="Roboto Light"/>
          <w:sz w:val="22"/>
          <w:szCs w:val="22"/>
        </w:rPr>
      </w:pPr>
      <w:r w:rsidRPr="00255CB1">
        <w:rPr>
          <w:rFonts w:ascii="Roboto Light" w:hAnsi="Roboto Light"/>
          <w:sz w:val="22"/>
          <w:szCs w:val="22"/>
        </w:rPr>
        <w:t>EVPA pro</w:t>
      </w:r>
      <w:r w:rsidR="007547B8" w:rsidRPr="00255CB1">
        <w:rPr>
          <w:rFonts w:ascii="Roboto Light" w:hAnsi="Roboto Light"/>
          <w:sz w:val="22"/>
          <w:szCs w:val="22"/>
        </w:rPr>
        <w:t>vide a list of useful pub</w:t>
      </w:r>
      <w:r w:rsidR="00251352" w:rsidRPr="00255CB1">
        <w:rPr>
          <w:rFonts w:ascii="Roboto Light" w:hAnsi="Roboto Light"/>
          <w:sz w:val="22"/>
          <w:szCs w:val="22"/>
        </w:rPr>
        <w:t xml:space="preserve">lications and tools </w:t>
      </w:r>
      <w:hyperlink r:id="rId19" w:history="1">
        <w:r w:rsidR="00251352" w:rsidRPr="00255CB1">
          <w:rPr>
            <w:rStyle w:val="Hyperlink"/>
            <w:rFonts w:ascii="Roboto Light" w:hAnsi="Roboto Light"/>
            <w:sz w:val="22"/>
            <w:szCs w:val="22"/>
          </w:rPr>
          <w:t>https://evpa.eu.com/knowledge-centre/research-and-tools</w:t>
        </w:r>
      </w:hyperlink>
    </w:p>
    <w:p w14:paraId="0A8AE0C9" w14:textId="77777777" w:rsidR="002700ED" w:rsidRPr="007A6B29" w:rsidRDefault="002700ED" w:rsidP="00EC611F">
      <w:pPr>
        <w:jc w:val="left"/>
        <w:rPr>
          <w:rFonts w:ascii="Roboto Light" w:hAnsi="Roboto Light"/>
          <w:sz w:val="22"/>
          <w:szCs w:val="22"/>
        </w:rPr>
      </w:pPr>
    </w:p>
    <w:p w14:paraId="745D55D7" w14:textId="77777777" w:rsidR="001E722A" w:rsidRPr="001E722A" w:rsidRDefault="00CA6433" w:rsidP="00EC611F">
      <w:pPr>
        <w:jc w:val="left"/>
        <w:rPr>
          <w:rFonts w:ascii="Roboto Light" w:hAnsi="Roboto Light"/>
          <w:b/>
          <w:szCs w:val="24"/>
        </w:rPr>
      </w:pPr>
      <w:r w:rsidRPr="001E722A">
        <w:rPr>
          <w:rFonts w:ascii="Roboto Light" w:hAnsi="Roboto Light"/>
          <w:b/>
          <w:szCs w:val="24"/>
        </w:rPr>
        <w:t>HMT Green Book</w:t>
      </w:r>
    </w:p>
    <w:p w14:paraId="0AA015E4" w14:textId="3BB3126A" w:rsidR="00B36034" w:rsidRPr="00A1055A" w:rsidRDefault="00F4061B" w:rsidP="00EC611F">
      <w:pPr>
        <w:jc w:val="left"/>
        <w:rPr>
          <w:rFonts w:ascii="Roboto Light" w:hAnsi="Roboto Light"/>
          <w:sz w:val="22"/>
          <w:szCs w:val="22"/>
        </w:rPr>
      </w:pPr>
      <w:hyperlink r:id="rId20" w:history="1">
        <w:r w:rsidR="009A4C1F" w:rsidRPr="00A1055A">
          <w:rPr>
            <w:rStyle w:val="Hyperlink"/>
            <w:rFonts w:ascii="Roboto Light" w:hAnsi="Roboto Light"/>
            <w:sz w:val="22"/>
            <w:szCs w:val="22"/>
          </w:rPr>
          <w:t>https://www.gov.uk/government/publications/the-green-book-appraisal-and-evaluation-in-central-governent</w:t>
        </w:r>
      </w:hyperlink>
      <w:r w:rsidR="009A4C1F" w:rsidRPr="00A1055A">
        <w:rPr>
          <w:rFonts w:ascii="Roboto Light" w:hAnsi="Roboto Light"/>
          <w:sz w:val="22"/>
          <w:szCs w:val="22"/>
        </w:rPr>
        <w:t xml:space="preserve"> </w:t>
      </w:r>
    </w:p>
    <w:p w14:paraId="63C052A9" w14:textId="146D30FF" w:rsidR="00EC611F" w:rsidRDefault="00CA6433" w:rsidP="00EC611F">
      <w:pPr>
        <w:jc w:val="left"/>
        <w:rPr>
          <w:rFonts w:ascii="Roboto Light" w:hAnsi="Roboto Light"/>
          <w:sz w:val="22"/>
          <w:szCs w:val="22"/>
        </w:rPr>
      </w:pPr>
      <w:r w:rsidRPr="007A6B29">
        <w:rPr>
          <w:rFonts w:ascii="Roboto Light" w:hAnsi="Roboto Light"/>
          <w:sz w:val="22"/>
          <w:szCs w:val="22"/>
        </w:rPr>
        <w:t>The Green Book is a guide to best practice appraisal (before investment) and evaluation (post-implementation) of public sector initiatives, which applies equally well to any initiative where there is no market value of the outcome.</w:t>
      </w:r>
    </w:p>
    <w:p w14:paraId="3BFD674D" w14:textId="77777777" w:rsidR="00BB4D2D" w:rsidRPr="007A6B29" w:rsidRDefault="00BB4D2D" w:rsidP="00EC611F">
      <w:pPr>
        <w:jc w:val="left"/>
        <w:rPr>
          <w:rFonts w:ascii="Roboto Light" w:hAnsi="Roboto Light"/>
          <w:sz w:val="22"/>
          <w:szCs w:val="22"/>
        </w:rPr>
      </w:pPr>
    </w:p>
    <w:p w14:paraId="72B81FAE" w14:textId="77777777" w:rsidR="00B36034" w:rsidRPr="00DD0D74" w:rsidRDefault="008F1FB8" w:rsidP="00EC611F">
      <w:pPr>
        <w:jc w:val="left"/>
        <w:rPr>
          <w:rFonts w:ascii="Roboto Light" w:hAnsi="Roboto Light"/>
          <w:b/>
          <w:szCs w:val="24"/>
        </w:rPr>
      </w:pPr>
      <w:r w:rsidRPr="00DD0D74">
        <w:rPr>
          <w:rFonts w:ascii="Roboto Light" w:hAnsi="Roboto Light"/>
          <w:b/>
          <w:szCs w:val="24"/>
        </w:rPr>
        <w:t>Specific types of charity</w:t>
      </w:r>
    </w:p>
    <w:p w14:paraId="630D864C" w14:textId="4998F0BD" w:rsidR="008F1FB8" w:rsidRDefault="008F1FB8" w:rsidP="007E7C30">
      <w:pPr>
        <w:jc w:val="left"/>
        <w:rPr>
          <w:rStyle w:val="Hyperlink"/>
          <w:rFonts w:ascii="Roboto Light" w:hAnsi="Roboto Light"/>
          <w:sz w:val="22"/>
          <w:szCs w:val="22"/>
        </w:rPr>
      </w:pPr>
      <w:r w:rsidRPr="007A6B29">
        <w:rPr>
          <w:rFonts w:ascii="Roboto Light" w:hAnsi="Roboto Light"/>
          <w:sz w:val="22"/>
          <w:szCs w:val="22"/>
        </w:rPr>
        <w:t xml:space="preserve">If your charity works with offenders or their families, you should be aware of </w:t>
      </w:r>
      <w:r w:rsidRPr="006A0699">
        <w:rPr>
          <w:rFonts w:ascii="Roboto Light" w:hAnsi="Roboto Light"/>
          <w:b/>
          <w:bCs/>
          <w:sz w:val="22"/>
          <w:szCs w:val="22"/>
        </w:rPr>
        <w:t>Clinks</w:t>
      </w:r>
      <w:r w:rsidRPr="007A6B29">
        <w:rPr>
          <w:rFonts w:ascii="Roboto Light" w:hAnsi="Roboto Light"/>
          <w:sz w:val="22"/>
          <w:szCs w:val="22"/>
        </w:rPr>
        <w:t>:</w:t>
      </w:r>
      <w:r w:rsidR="00072085" w:rsidRPr="007A6B29">
        <w:rPr>
          <w:rFonts w:ascii="Roboto Light" w:hAnsi="Roboto Light"/>
          <w:sz w:val="22"/>
          <w:szCs w:val="22"/>
        </w:rPr>
        <w:t xml:space="preserve"> </w:t>
      </w:r>
    </w:p>
    <w:p w14:paraId="5AABFED3" w14:textId="3E18896C" w:rsidR="00DA347F" w:rsidRPr="001A798C" w:rsidRDefault="00F4061B" w:rsidP="00093648">
      <w:pPr>
        <w:numPr>
          <w:ilvl w:val="0"/>
          <w:numId w:val="29"/>
        </w:numPr>
        <w:jc w:val="left"/>
        <w:rPr>
          <w:rFonts w:ascii="Roboto Light" w:hAnsi="Roboto Light"/>
          <w:sz w:val="22"/>
          <w:szCs w:val="22"/>
        </w:rPr>
      </w:pPr>
      <w:hyperlink r:id="rId21" w:history="1">
        <w:r w:rsidR="0003177E" w:rsidRPr="001A798C">
          <w:rPr>
            <w:rStyle w:val="Hyperlink"/>
            <w:rFonts w:ascii="Roboto Light" w:hAnsi="Roboto Light"/>
            <w:sz w:val="22"/>
            <w:szCs w:val="22"/>
          </w:rPr>
          <w:t>https://www.clinks.org/publication/introduction-evaluation</w:t>
        </w:r>
      </w:hyperlink>
    </w:p>
    <w:p w14:paraId="4E5CD27E" w14:textId="7F08558B" w:rsidR="0063553D" w:rsidRPr="001A798C" w:rsidRDefault="00F4061B" w:rsidP="00093648">
      <w:pPr>
        <w:numPr>
          <w:ilvl w:val="0"/>
          <w:numId w:val="29"/>
        </w:numPr>
        <w:jc w:val="left"/>
        <w:rPr>
          <w:rFonts w:ascii="Roboto Light" w:hAnsi="Roboto Light"/>
          <w:sz w:val="22"/>
          <w:szCs w:val="22"/>
        </w:rPr>
      </w:pPr>
      <w:hyperlink r:id="rId22" w:history="1">
        <w:r w:rsidR="00717A1F" w:rsidRPr="001A798C">
          <w:rPr>
            <w:rStyle w:val="Hyperlink"/>
            <w:rFonts w:ascii="Roboto Light" w:hAnsi="Roboto Light"/>
            <w:sz w:val="22"/>
            <w:szCs w:val="22"/>
          </w:rPr>
          <w:t>https://www.clinks.org/clinks-resources-evidence-and-evaluation</w:t>
        </w:r>
      </w:hyperlink>
    </w:p>
    <w:p w14:paraId="155EE955" w14:textId="36AF0A48" w:rsidR="00717A1F" w:rsidRPr="001A798C" w:rsidRDefault="00F4061B" w:rsidP="00093648">
      <w:pPr>
        <w:numPr>
          <w:ilvl w:val="0"/>
          <w:numId w:val="29"/>
        </w:numPr>
        <w:jc w:val="left"/>
        <w:rPr>
          <w:rFonts w:ascii="Roboto Light" w:hAnsi="Roboto Light"/>
          <w:sz w:val="22"/>
          <w:szCs w:val="22"/>
        </w:rPr>
      </w:pPr>
      <w:hyperlink r:id="rId23" w:history="1">
        <w:r w:rsidR="00850917" w:rsidRPr="001A798C">
          <w:rPr>
            <w:rStyle w:val="Hyperlink"/>
            <w:rFonts w:ascii="Roboto Light" w:hAnsi="Roboto Light"/>
            <w:sz w:val="22"/>
            <w:szCs w:val="22"/>
          </w:rPr>
          <w:t>https://www.clinks.org/taxonomy/term/103</w:t>
        </w:r>
      </w:hyperlink>
      <w:r w:rsidR="00850917" w:rsidRPr="001A798C">
        <w:rPr>
          <w:rFonts w:ascii="Roboto Light" w:hAnsi="Roboto Light"/>
          <w:sz w:val="22"/>
          <w:szCs w:val="22"/>
        </w:rPr>
        <w:t xml:space="preserve"> - </w:t>
      </w:r>
      <w:r w:rsidR="006A0699">
        <w:rPr>
          <w:rFonts w:ascii="Roboto Light" w:hAnsi="Roboto Light"/>
          <w:sz w:val="22"/>
          <w:szCs w:val="22"/>
        </w:rPr>
        <w:t>P</w:t>
      </w:r>
      <w:r w:rsidR="00850917" w:rsidRPr="001A798C">
        <w:rPr>
          <w:rFonts w:ascii="Roboto Light" w:hAnsi="Roboto Light"/>
          <w:sz w:val="22"/>
          <w:szCs w:val="22"/>
        </w:rPr>
        <w:t>age 1 of 3 pages of links related to evaluation and effectiveness</w:t>
      </w:r>
    </w:p>
    <w:p w14:paraId="57A6C55B" w14:textId="77777777" w:rsidR="005B6BD7" w:rsidRPr="001A798C" w:rsidRDefault="005B6BD7" w:rsidP="007E7C30">
      <w:pPr>
        <w:jc w:val="left"/>
        <w:rPr>
          <w:rFonts w:ascii="Roboto Light" w:hAnsi="Roboto Light"/>
          <w:sz w:val="22"/>
          <w:szCs w:val="22"/>
        </w:rPr>
      </w:pPr>
    </w:p>
    <w:p w14:paraId="7F15EDE0" w14:textId="46E4D839" w:rsidR="003056E8" w:rsidRPr="001A798C" w:rsidRDefault="00837882" w:rsidP="007E7C30">
      <w:pPr>
        <w:jc w:val="left"/>
        <w:rPr>
          <w:rFonts w:ascii="Roboto Light" w:hAnsi="Roboto Light"/>
          <w:sz w:val="22"/>
          <w:szCs w:val="22"/>
        </w:rPr>
      </w:pPr>
      <w:r w:rsidRPr="001A798C">
        <w:rPr>
          <w:rFonts w:ascii="Roboto Light" w:hAnsi="Roboto Light"/>
          <w:sz w:val="22"/>
          <w:szCs w:val="22"/>
        </w:rPr>
        <w:t xml:space="preserve">If your charity works with young people, you should be aware of </w:t>
      </w:r>
      <w:r w:rsidR="000B11EA" w:rsidRPr="001A798C">
        <w:rPr>
          <w:rFonts w:ascii="Roboto Light" w:hAnsi="Roboto Light"/>
          <w:sz w:val="22"/>
          <w:szCs w:val="22"/>
        </w:rPr>
        <w:t xml:space="preserve">the </w:t>
      </w:r>
      <w:r w:rsidR="000B11EA" w:rsidRPr="006A0699">
        <w:rPr>
          <w:rFonts w:ascii="Roboto Light" w:hAnsi="Roboto Light"/>
          <w:b/>
          <w:bCs/>
          <w:sz w:val="22"/>
          <w:szCs w:val="22"/>
        </w:rPr>
        <w:t>Centre for Youth Impact</w:t>
      </w:r>
    </w:p>
    <w:p w14:paraId="4FD51E70" w14:textId="77777777" w:rsidR="00FD2E30" w:rsidRPr="001A798C" w:rsidRDefault="00F4061B" w:rsidP="007E7C30">
      <w:pPr>
        <w:jc w:val="left"/>
        <w:rPr>
          <w:rFonts w:ascii="Roboto Light" w:hAnsi="Roboto Light"/>
          <w:sz w:val="22"/>
          <w:szCs w:val="22"/>
        </w:rPr>
      </w:pPr>
      <w:hyperlink r:id="rId24" w:history="1">
        <w:r w:rsidR="00715649" w:rsidRPr="001A798C">
          <w:rPr>
            <w:rStyle w:val="Hyperlink"/>
            <w:rFonts w:ascii="Roboto Light" w:hAnsi="Roboto Light"/>
            <w:sz w:val="22"/>
            <w:szCs w:val="22"/>
          </w:rPr>
          <w:t>https://www.youthimpact.uk</w:t>
        </w:r>
      </w:hyperlink>
      <w:r w:rsidR="00715649" w:rsidRPr="001A798C">
        <w:rPr>
          <w:rFonts w:ascii="Roboto Light" w:hAnsi="Roboto Light"/>
          <w:sz w:val="22"/>
          <w:szCs w:val="22"/>
        </w:rPr>
        <w:t xml:space="preserve"> </w:t>
      </w:r>
    </w:p>
    <w:p w14:paraId="18305AA6" w14:textId="62D8DD68" w:rsidR="00F26BF9" w:rsidRDefault="00A40CDE" w:rsidP="007E7C30">
      <w:pPr>
        <w:jc w:val="left"/>
        <w:rPr>
          <w:rFonts w:ascii="Roboto Light" w:hAnsi="Roboto Light"/>
          <w:sz w:val="22"/>
          <w:szCs w:val="22"/>
        </w:rPr>
      </w:pPr>
      <w:r w:rsidRPr="001A798C">
        <w:rPr>
          <w:rFonts w:ascii="Roboto Light" w:hAnsi="Roboto Light"/>
          <w:sz w:val="22"/>
          <w:szCs w:val="22"/>
        </w:rPr>
        <w:t>The Centre exists to lead a step-change in the way all those working with and for young people understand and act on evaluation and continuous improvement, in all youth settings, to improve outcomes.</w:t>
      </w:r>
      <w:r w:rsidR="00187207" w:rsidRPr="001A798C">
        <w:rPr>
          <w:rFonts w:ascii="Roboto Light" w:hAnsi="Roboto Light"/>
          <w:sz w:val="22"/>
          <w:szCs w:val="22"/>
        </w:rPr>
        <w:t xml:space="preserve"> Impact resources can be found here</w:t>
      </w:r>
      <w:r w:rsidR="006A0699">
        <w:rPr>
          <w:rFonts w:ascii="Roboto Light" w:hAnsi="Roboto Light"/>
          <w:sz w:val="22"/>
          <w:szCs w:val="22"/>
        </w:rPr>
        <w:t xml:space="preserve"> </w:t>
      </w:r>
      <w:hyperlink r:id="rId25" w:history="1">
        <w:r w:rsidR="00180E0C" w:rsidRPr="0083025A">
          <w:rPr>
            <w:rStyle w:val="Hyperlink"/>
            <w:rFonts w:ascii="Roboto Light" w:hAnsi="Roboto Light"/>
            <w:sz w:val="22"/>
            <w:szCs w:val="22"/>
          </w:rPr>
          <w:t>https://www.youthimpact.uk/impact</w:t>
        </w:r>
      </w:hyperlink>
    </w:p>
    <w:p w14:paraId="34665E13" w14:textId="77777777" w:rsidR="00187207" w:rsidRDefault="00187207" w:rsidP="007E7C30">
      <w:pPr>
        <w:jc w:val="left"/>
        <w:rPr>
          <w:rFonts w:ascii="Roboto Light" w:hAnsi="Roboto Light"/>
          <w:sz w:val="22"/>
          <w:szCs w:val="22"/>
        </w:rPr>
      </w:pPr>
    </w:p>
    <w:p w14:paraId="2E4D6D54" w14:textId="77777777" w:rsidR="00306A2F" w:rsidRDefault="00306A2F" w:rsidP="007E7C30">
      <w:pPr>
        <w:jc w:val="left"/>
        <w:rPr>
          <w:rFonts w:ascii="Roboto Light" w:hAnsi="Roboto Light"/>
          <w:sz w:val="22"/>
          <w:szCs w:val="22"/>
        </w:rPr>
      </w:pPr>
    </w:p>
    <w:p w14:paraId="4BD820AF" w14:textId="4DD87C49" w:rsidR="001132EA" w:rsidRDefault="00072085" w:rsidP="007E7C30">
      <w:pPr>
        <w:jc w:val="left"/>
        <w:rPr>
          <w:rFonts w:ascii="Roboto Light" w:hAnsi="Roboto Light"/>
          <w:sz w:val="22"/>
          <w:szCs w:val="22"/>
        </w:rPr>
      </w:pPr>
      <w:r w:rsidRPr="007A6B29">
        <w:rPr>
          <w:rFonts w:ascii="Roboto Light" w:hAnsi="Roboto Light"/>
          <w:sz w:val="22"/>
          <w:szCs w:val="22"/>
        </w:rPr>
        <w:t xml:space="preserve">If your charity is involved in overseas aid or development, you should be aware of the </w:t>
      </w:r>
      <w:proofErr w:type="spellStart"/>
      <w:r w:rsidRPr="00180E0C">
        <w:rPr>
          <w:rFonts w:ascii="Roboto Light" w:hAnsi="Roboto Light"/>
          <w:b/>
          <w:bCs/>
          <w:sz w:val="22"/>
          <w:szCs w:val="22"/>
        </w:rPr>
        <w:t>Logframe</w:t>
      </w:r>
      <w:proofErr w:type="spellEnd"/>
      <w:r w:rsidRPr="007A6B29">
        <w:rPr>
          <w:rFonts w:ascii="Roboto Light" w:hAnsi="Roboto Light"/>
          <w:sz w:val="22"/>
          <w:szCs w:val="22"/>
        </w:rPr>
        <w:t xml:space="preserve"> approach (“Logical framework”, which you can find out more about via google):</w:t>
      </w:r>
    </w:p>
    <w:p w14:paraId="67D21FD8" w14:textId="77777777" w:rsidR="001132EA" w:rsidRDefault="00F4061B" w:rsidP="001132EA">
      <w:pPr>
        <w:numPr>
          <w:ilvl w:val="0"/>
          <w:numId w:val="26"/>
        </w:numPr>
        <w:jc w:val="left"/>
        <w:rPr>
          <w:rFonts w:ascii="Roboto Light" w:hAnsi="Roboto Light"/>
          <w:sz w:val="22"/>
          <w:szCs w:val="22"/>
        </w:rPr>
      </w:pPr>
      <w:hyperlink r:id="rId26" w:history="1">
        <w:r w:rsidR="001132EA" w:rsidRPr="0083025A">
          <w:rPr>
            <w:rStyle w:val="Hyperlink"/>
            <w:rFonts w:ascii="Roboto Light" w:hAnsi="Roboto Light"/>
            <w:sz w:val="22"/>
            <w:szCs w:val="22"/>
          </w:rPr>
          <w:t>http://www.usip.org/sites/default/files/PW77.pdf</w:t>
        </w:r>
      </w:hyperlink>
      <w:r w:rsidR="00072085" w:rsidRPr="007A6B29">
        <w:rPr>
          <w:rFonts w:ascii="Roboto Light" w:hAnsi="Roboto Light"/>
          <w:sz w:val="22"/>
          <w:szCs w:val="22"/>
        </w:rPr>
        <w:t xml:space="preserve">  and</w:t>
      </w:r>
    </w:p>
    <w:p w14:paraId="4A9E08E6" w14:textId="77777777" w:rsidR="001132EA" w:rsidRDefault="001132EA" w:rsidP="001132EA">
      <w:pPr>
        <w:ind w:left="720"/>
        <w:jc w:val="left"/>
        <w:rPr>
          <w:rFonts w:ascii="Roboto Light" w:hAnsi="Roboto Light"/>
          <w:sz w:val="22"/>
          <w:szCs w:val="22"/>
        </w:rPr>
      </w:pPr>
    </w:p>
    <w:p w14:paraId="492179F5" w14:textId="39790B85" w:rsidR="008F1FB8" w:rsidRPr="007A6B29" w:rsidRDefault="00F4061B" w:rsidP="001132EA">
      <w:pPr>
        <w:numPr>
          <w:ilvl w:val="0"/>
          <w:numId w:val="26"/>
        </w:numPr>
        <w:jc w:val="left"/>
        <w:rPr>
          <w:rFonts w:ascii="Roboto Light" w:hAnsi="Roboto Light"/>
          <w:sz w:val="22"/>
          <w:szCs w:val="22"/>
        </w:rPr>
      </w:pPr>
      <w:hyperlink r:id="rId27" w:history="1">
        <w:r w:rsidR="001132EA" w:rsidRPr="0083025A">
          <w:rPr>
            <w:rStyle w:val="Hyperlink"/>
            <w:rFonts w:ascii="Roboto Light" w:hAnsi="Roboto Light"/>
            <w:sz w:val="22"/>
            <w:szCs w:val="22"/>
          </w:rPr>
          <w:t>https://www.gov.uk/government/uploads/system/uploads/attachment_data/file/253889/using-revised-logical-framework-external.pdf</w:t>
        </w:r>
      </w:hyperlink>
    </w:p>
    <w:p w14:paraId="24507789" w14:textId="77777777" w:rsidR="007A6B29" w:rsidRDefault="007A6B29" w:rsidP="00EC611F">
      <w:pPr>
        <w:jc w:val="left"/>
        <w:rPr>
          <w:rFonts w:ascii="Roboto Light" w:hAnsi="Roboto Light"/>
          <w:sz w:val="22"/>
          <w:szCs w:val="22"/>
        </w:rPr>
      </w:pPr>
    </w:p>
    <w:p w14:paraId="7D78EFE9" w14:textId="77777777" w:rsidR="00306A2F" w:rsidRPr="00306A2F" w:rsidRDefault="00072085" w:rsidP="00EC611F">
      <w:pPr>
        <w:jc w:val="left"/>
        <w:rPr>
          <w:rFonts w:ascii="Roboto Light" w:hAnsi="Roboto Light"/>
          <w:b/>
          <w:szCs w:val="24"/>
        </w:rPr>
      </w:pPr>
      <w:r w:rsidRPr="00306A2F">
        <w:rPr>
          <w:rFonts w:ascii="Roboto Light" w:hAnsi="Roboto Light"/>
          <w:b/>
          <w:szCs w:val="24"/>
        </w:rPr>
        <w:t xml:space="preserve">Pro Bono Economics  </w:t>
      </w:r>
    </w:p>
    <w:p w14:paraId="3E0679D8" w14:textId="336ACC73" w:rsidR="00072085" w:rsidRPr="007A6B29" w:rsidRDefault="00F4061B" w:rsidP="00EC611F">
      <w:pPr>
        <w:jc w:val="left"/>
        <w:rPr>
          <w:rFonts w:ascii="Roboto Light" w:hAnsi="Roboto Light"/>
          <w:sz w:val="22"/>
          <w:szCs w:val="22"/>
        </w:rPr>
      </w:pPr>
      <w:hyperlink r:id="rId28" w:history="1">
        <w:r w:rsidR="00306A2F" w:rsidRPr="0083025A">
          <w:rPr>
            <w:rStyle w:val="Hyperlink"/>
            <w:rFonts w:ascii="Roboto Light" w:hAnsi="Roboto Light"/>
            <w:sz w:val="22"/>
            <w:szCs w:val="22"/>
          </w:rPr>
          <w:t>http://www.probonoeconomics.com/</w:t>
        </w:r>
      </w:hyperlink>
    </w:p>
    <w:p w14:paraId="6F68C217" w14:textId="77777777" w:rsidR="00072085" w:rsidRPr="007A6B29" w:rsidRDefault="00072085" w:rsidP="00EC611F">
      <w:pPr>
        <w:jc w:val="left"/>
        <w:rPr>
          <w:rFonts w:ascii="Roboto Light" w:hAnsi="Roboto Light"/>
          <w:sz w:val="22"/>
          <w:szCs w:val="22"/>
        </w:rPr>
      </w:pPr>
      <w:r w:rsidRPr="007A6B29">
        <w:rPr>
          <w:rFonts w:ascii="Roboto Light" w:hAnsi="Roboto Light"/>
          <w:sz w:val="22"/>
          <w:szCs w:val="22"/>
        </w:rPr>
        <w:t xml:space="preserve">Pro Bono Economics matches volunteer economists with charities to address questions around measurement, results, </w:t>
      </w:r>
      <w:proofErr w:type="gramStart"/>
      <w:r w:rsidRPr="007A6B29">
        <w:rPr>
          <w:rFonts w:ascii="Roboto Light" w:hAnsi="Roboto Light"/>
          <w:sz w:val="22"/>
          <w:szCs w:val="22"/>
        </w:rPr>
        <w:t>impact</w:t>
      </w:r>
      <w:proofErr w:type="gramEnd"/>
      <w:r w:rsidRPr="007A6B29">
        <w:rPr>
          <w:rFonts w:ascii="Roboto Light" w:hAnsi="Roboto Light"/>
          <w:sz w:val="22"/>
          <w:szCs w:val="22"/>
        </w:rPr>
        <w:t xml:space="preserve"> and value. </w:t>
      </w:r>
      <w:r w:rsidR="00F7259B" w:rsidRPr="007A6B29">
        <w:rPr>
          <w:rFonts w:ascii="Roboto Light" w:hAnsi="Roboto Light"/>
          <w:sz w:val="22"/>
          <w:szCs w:val="22"/>
        </w:rPr>
        <w:t xml:space="preserve">Volunteers produce a full, peer-reviewed report on each project, and all reports are published on the website, constituting a valuable resource. </w:t>
      </w:r>
    </w:p>
    <w:p w14:paraId="20EACC91" w14:textId="77777777" w:rsidR="00072085" w:rsidRPr="007A6B29" w:rsidRDefault="00072085" w:rsidP="00EC611F">
      <w:pPr>
        <w:jc w:val="left"/>
        <w:rPr>
          <w:rFonts w:ascii="Roboto Light" w:hAnsi="Roboto Light"/>
          <w:sz w:val="22"/>
          <w:szCs w:val="22"/>
        </w:rPr>
      </w:pPr>
    </w:p>
    <w:p w14:paraId="2E44F745" w14:textId="77777777" w:rsidR="00306A2F" w:rsidRPr="00306A2F" w:rsidRDefault="007A6B29" w:rsidP="00EC611F">
      <w:pPr>
        <w:jc w:val="left"/>
        <w:rPr>
          <w:rFonts w:ascii="Roboto Light" w:hAnsi="Roboto Light"/>
          <w:b/>
          <w:szCs w:val="24"/>
        </w:rPr>
      </w:pPr>
      <w:r w:rsidRPr="00306A2F">
        <w:rPr>
          <w:rFonts w:ascii="Roboto Light" w:hAnsi="Roboto Light"/>
          <w:b/>
          <w:szCs w:val="24"/>
        </w:rPr>
        <w:t xml:space="preserve">Coalition for Efficiency </w:t>
      </w:r>
    </w:p>
    <w:p w14:paraId="6AB692D7" w14:textId="5A6F3150" w:rsidR="007A6B29" w:rsidRPr="007A6B29" w:rsidRDefault="00F4061B" w:rsidP="00EC611F">
      <w:pPr>
        <w:jc w:val="left"/>
        <w:rPr>
          <w:rFonts w:ascii="Roboto Light" w:hAnsi="Roboto Light"/>
          <w:b/>
          <w:sz w:val="22"/>
          <w:szCs w:val="22"/>
        </w:rPr>
      </w:pPr>
      <w:hyperlink r:id="rId29" w:history="1">
        <w:r w:rsidR="00306A2F" w:rsidRPr="0083025A">
          <w:rPr>
            <w:rStyle w:val="Hyperlink"/>
            <w:rFonts w:ascii="Roboto Light" w:hAnsi="Roboto Light"/>
            <w:sz w:val="22"/>
            <w:szCs w:val="22"/>
          </w:rPr>
          <w:t>http://www.cfefficiency.org.uk/</w:t>
        </w:r>
      </w:hyperlink>
      <w:r w:rsidR="007A6B29" w:rsidRPr="007A6B29">
        <w:rPr>
          <w:rFonts w:ascii="Roboto Light" w:hAnsi="Roboto Light"/>
          <w:b/>
          <w:sz w:val="22"/>
          <w:szCs w:val="22"/>
        </w:rPr>
        <w:t xml:space="preserve"> </w:t>
      </w:r>
    </w:p>
    <w:p w14:paraId="792C3CD6" w14:textId="139EB96B" w:rsidR="007A6B29" w:rsidRDefault="007A6B29" w:rsidP="00EC611F">
      <w:pPr>
        <w:jc w:val="left"/>
        <w:rPr>
          <w:rFonts w:ascii="Roboto Light" w:hAnsi="Roboto Light" w:cs="Arial"/>
          <w:sz w:val="22"/>
          <w:szCs w:val="22"/>
          <w:shd w:val="clear" w:color="auto" w:fill="FFFFFF"/>
        </w:rPr>
      </w:pPr>
      <w:proofErr w:type="spellStart"/>
      <w:r w:rsidRPr="007A6B29">
        <w:rPr>
          <w:rFonts w:ascii="Roboto Light" w:hAnsi="Roboto Light" w:cs="Arial"/>
          <w:sz w:val="22"/>
          <w:szCs w:val="22"/>
          <w:shd w:val="clear" w:color="auto" w:fill="FFFFFF"/>
        </w:rPr>
        <w:t>CfE</w:t>
      </w:r>
      <w:proofErr w:type="spellEnd"/>
      <w:r w:rsidRPr="007A6B29">
        <w:rPr>
          <w:rFonts w:ascii="Roboto Light" w:hAnsi="Roboto Light" w:cs="Arial"/>
          <w:sz w:val="22"/>
          <w:szCs w:val="22"/>
          <w:shd w:val="clear" w:color="auto" w:fill="FFFFFF"/>
        </w:rPr>
        <w:t xml:space="preserve"> run a programme called ‘Measuring the Good’</w:t>
      </w:r>
      <w:proofErr w:type="gramStart"/>
      <w:r w:rsidRPr="007A6B29">
        <w:rPr>
          <w:rFonts w:ascii="Roboto Light" w:hAnsi="Roboto Light" w:cs="Arial"/>
          <w:sz w:val="22"/>
          <w:szCs w:val="22"/>
          <w:shd w:val="clear" w:color="auto" w:fill="FFFFFF"/>
        </w:rPr>
        <w:t xml:space="preserve">.  </w:t>
      </w:r>
      <w:proofErr w:type="gramEnd"/>
      <w:r w:rsidRPr="007A6B29">
        <w:rPr>
          <w:rFonts w:ascii="Roboto Light" w:hAnsi="Roboto Light" w:cs="Arial"/>
          <w:sz w:val="22"/>
          <w:szCs w:val="22"/>
          <w:shd w:val="clear" w:color="auto" w:fill="FFFFFF"/>
        </w:rPr>
        <w:t>The programme offers</w:t>
      </w:r>
      <w:r w:rsidRPr="007A6B29">
        <w:rPr>
          <w:rStyle w:val="apple-converted-space"/>
          <w:rFonts w:ascii="Roboto Light" w:hAnsi="Roboto Light" w:cs="Arial"/>
          <w:sz w:val="22"/>
          <w:szCs w:val="22"/>
          <w:shd w:val="clear" w:color="auto" w:fill="FFFFFF"/>
        </w:rPr>
        <w:t> </w:t>
      </w:r>
      <w:r w:rsidRPr="007A6B29">
        <w:rPr>
          <w:rStyle w:val="Strong"/>
          <w:rFonts w:ascii="Roboto Light" w:hAnsi="Roboto Light" w:cs="Arial"/>
          <w:b w:val="0"/>
          <w:sz w:val="22"/>
          <w:szCs w:val="22"/>
          <w:bdr w:val="none" w:sz="0" w:space="0" w:color="auto" w:frame="1"/>
          <w:shd w:val="clear" w:color="auto" w:fill="FFFFFF"/>
        </w:rPr>
        <w:t>a step-by-step, structured framework</w:t>
      </w:r>
      <w:r w:rsidRPr="007A6B29">
        <w:rPr>
          <w:rStyle w:val="apple-converted-space"/>
          <w:rFonts w:ascii="Roboto Light" w:hAnsi="Roboto Light" w:cs="Arial"/>
          <w:sz w:val="22"/>
          <w:szCs w:val="22"/>
          <w:shd w:val="clear" w:color="auto" w:fill="FFFFFF"/>
        </w:rPr>
        <w:t> </w:t>
      </w:r>
      <w:r w:rsidRPr="007A6B29">
        <w:rPr>
          <w:rFonts w:ascii="Roboto Light" w:hAnsi="Roboto Light" w:cs="Arial"/>
          <w:sz w:val="22"/>
          <w:szCs w:val="22"/>
          <w:shd w:val="clear" w:color="auto" w:fill="FFFFFF"/>
        </w:rPr>
        <w:t>for a volunteer to support an organisation in their impact measurement. The Measuring the Good</w:t>
      </w:r>
      <w:r w:rsidRPr="007A6B29">
        <w:rPr>
          <w:rStyle w:val="apple-converted-space"/>
          <w:rFonts w:ascii="Roboto Light" w:hAnsi="Roboto Light" w:cs="Arial"/>
          <w:sz w:val="22"/>
          <w:szCs w:val="22"/>
          <w:shd w:val="clear" w:color="auto" w:fill="FFFFFF"/>
        </w:rPr>
        <w:t> </w:t>
      </w:r>
      <w:hyperlink r:id="rId30" w:history="1">
        <w:r w:rsidRPr="002F7166">
          <w:rPr>
            <w:rStyle w:val="Hyperlink"/>
            <w:rFonts w:ascii="Roboto Light" w:hAnsi="Roboto Light"/>
            <w:sz w:val="22"/>
            <w:szCs w:val="22"/>
          </w:rPr>
          <w:t>handbook</w:t>
        </w:r>
        <w:r w:rsidRPr="002F7166">
          <w:rPr>
            <w:rStyle w:val="Hyperlink"/>
          </w:rPr>
          <w:t> </w:t>
        </w:r>
      </w:hyperlink>
      <w:r w:rsidRPr="007A6B29">
        <w:rPr>
          <w:rFonts w:ascii="Roboto Light" w:hAnsi="Roboto Light" w:cs="Arial"/>
          <w:sz w:val="22"/>
          <w:szCs w:val="22"/>
          <w:shd w:val="clear" w:color="auto" w:fill="FFFFFF"/>
        </w:rPr>
        <w:t>provides useful tips and resources that could be applied to a Pro Bono OR project.</w:t>
      </w:r>
    </w:p>
    <w:p w14:paraId="4B3BFE62" w14:textId="579ADE80" w:rsidR="00932377" w:rsidRDefault="00932377" w:rsidP="00EC611F">
      <w:pPr>
        <w:jc w:val="left"/>
        <w:rPr>
          <w:rFonts w:ascii="Roboto Light" w:hAnsi="Roboto Light" w:cs="Arial"/>
          <w:sz w:val="22"/>
          <w:szCs w:val="22"/>
          <w:shd w:val="clear" w:color="auto" w:fill="FFFFFF"/>
        </w:rPr>
      </w:pPr>
    </w:p>
    <w:p w14:paraId="6B56B9BA" w14:textId="791FFD9E" w:rsidR="00932377" w:rsidRDefault="00932377" w:rsidP="00EC611F">
      <w:pPr>
        <w:jc w:val="left"/>
        <w:rPr>
          <w:rFonts w:ascii="Roboto Light" w:hAnsi="Roboto Light" w:cs="Arial"/>
          <w:sz w:val="22"/>
          <w:szCs w:val="22"/>
          <w:shd w:val="clear" w:color="auto" w:fill="FFFFFF"/>
        </w:rPr>
      </w:pPr>
    </w:p>
    <w:p w14:paraId="5B5189B6" w14:textId="331E2D16" w:rsidR="00932377" w:rsidRPr="007A6B29" w:rsidRDefault="00932377" w:rsidP="00EC611F">
      <w:pPr>
        <w:jc w:val="left"/>
        <w:rPr>
          <w:rFonts w:ascii="Roboto Light" w:hAnsi="Roboto Light"/>
          <w:sz w:val="22"/>
          <w:szCs w:val="22"/>
        </w:rPr>
      </w:pPr>
      <w:r>
        <w:rPr>
          <w:rFonts w:ascii="Roboto Light" w:hAnsi="Roboto Light" w:cs="Arial"/>
          <w:sz w:val="22"/>
          <w:szCs w:val="22"/>
          <w:shd w:val="clear" w:color="auto" w:fill="FFFFFF"/>
        </w:rPr>
        <w:t xml:space="preserve">If you come across any resources that you think will be useful for other volunteers, that are not referred to here, please get in touch with </w:t>
      </w:r>
      <w:hyperlink r:id="rId31" w:history="1">
        <w:r w:rsidR="00F4061B" w:rsidRPr="00967FBE">
          <w:rPr>
            <w:rStyle w:val="Hyperlink"/>
            <w:rFonts w:ascii="Roboto Light" w:hAnsi="Roboto Light" w:cs="Arial"/>
            <w:sz w:val="22"/>
            <w:szCs w:val="22"/>
            <w:shd w:val="clear" w:color="auto" w:fill="FFFFFF"/>
          </w:rPr>
          <w:t>ProBonoOR@theorsociety.com</w:t>
        </w:r>
      </w:hyperlink>
      <w:r w:rsidR="00F4061B">
        <w:rPr>
          <w:rFonts w:ascii="Roboto Light" w:hAnsi="Roboto Light" w:cs="Arial"/>
          <w:sz w:val="22"/>
          <w:szCs w:val="22"/>
          <w:shd w:val="clear" w:color="auto" w:fill="FFFFFF"/>
        </w:rPr>
        <w:t xml:space="preserve">. </w:t>
      </w:r>
    </w:p>
    <w:sectPr w:rsidR="00932377" w:rsidRPr="007A6B29" w:rsidSect="001916AC">
      <w:headerReference w:type="default" r:id="rId32"/>
      <w:footerReference w:type="default" r:id="rId33"/>
      <w:pgSz w:w="11906" w:h="16838" w:code="9"/>
      <w:pgMar w:top="1790" w:right="1440" w:bottom="992" w:left="1440" w:header="720" w:footer="851"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C404" w14:textId="77777777" w:rsidR="00E107FE" w:rsidRDefault="00E107FE">
      <w:r>
        <w:separator/>
      </w:r>
    </w:p>
  </w:endnote>
  <w:endnote w:type="continuationSeparator" w:id="0">
    <w:p w14:paraId="0936C10D" w14:textId="77777777" w:rsidR="00E107FE" w:rsidRDefault="00E1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Medium">
    <w:altName w:val="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Montserrat">
    <w:charset w:val="00"/>
    <w:family w:val="auto"/>
    <w:pitch w:val="variable"/>
    <w:sig w:usb0="2000020F" w:usb1="00000003" w:usb2="00000000" w:usb3="00000000" w:csb0="00000197" w:csb1="00000000"/>
  </w:font>
  <w:font w:name="Frutiger LT 57 C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B78E" w14:textId="77777777" w:rsidR="00C82918" w:rsidRDefault="00C82918">
    <w:pPr>
      <w:pStyle w:val="Footer"/>
      <w:tabs>
        <w:tab w:val="clear" w:pos="8306"/>
        <w:tab w:val="right" w:pos="9072"/>
      </w:tabs>
      <w:rPr>
        <w:snapToGrid w:val="0"/>
        <w:sz w:val="18"/>
      </w:rPr>
    </w:pPr>
  </w:p>
  <w:p w14:paraId="3EAC99F4" w14:textId="77777777" w:rsidR="00C82918" w:rsidRDefault="00C82918">
    <w:pPr>
      <w:pStyle w:val="Footer"/>
      <w:tabs>
        <w:tab w:val="clear" w:pos="8306"/>
        <w:tab w:val="right" w:pos="9072"/>
      </w:tabs>
      <w:rPr>
        <w:sz w:val="18"/>
      </w:rPr>
    </w:pPr>
    <w:r>
      <w:rPr>
        <w:sz w:val="18"/>
      </w:rPr>
      <w:tab/>
    </w:r>
    <w:r>
      <w:rPr>
        <w:sz w:val="18"/>
      </w:rPr>
      <w:tab/>
    </w:r>
    <w:r w:rsidRPr="00E65AF8">
      <w:rPr>
        <w:sz w:val="18"/>
      </w:rPr>
      <w:t xml:space="preserve">Page </w:t>
    </w:r>
    <w:r w:rsidRPr="00E65AF8">
      <w:rPr>
        <w:sz w:val="18"/>
      </w:rPr>
      <w:fldChar w:fldCharType="begin"/>
    </w:r>
    <w:r w:rsidRPr="00E65AF8">
      <w:rPr>
        <w:sz w:val="18"/>
      </w:rPr>
      <w:instrText xml:space="preserve"> PAGE </w:instrText>
    </w:r>
    <w:r w:rsidRPr="00E65AF8">
      <w:rPr>
        <w:sz w:val="18"/>
      </w:rPr>
      <w:fldChar w:fldCharType="separate"/>
    </w:r>
    <w:r w:rsidR="00A84F9A">
      <w:rPr>
        <w:noProof/>
        <w:sz w:val="18"/>
      </w:rPr>
      <w:t>2</w:t>
    </w:r>
    <w:r w:rsidRPr="00E65AF8">
      <w:rPr>
        <w:sz w:val="18"/>
      </w:rPr>
      <w:fldChar w:fldCharType="end"/>
    </w:r>
    <w:r w:rsidRPr="00E65AF8">
      <w:rPr>
        <w:sz w:val="18"/>
      </w:rPr>
      <w:t xml:space="preserve"> of </w:t>
    </w:r>
    <w:r w:rsidRPr="00E65AF8">
      <w:rPr>
        <w:sz w:val="18"/>
      </w:rPr>
      <w:fldChar w:fldCharType="begin"/>
    </w:r>
    <w:r w:rsidRPr="00E65AF8">
      <w:rPr>
        <w:sz w:val="18"/>
      </w:rPr>
      <w:instrText xml:space="preserve"> NUMPAGES </w:instrText>
    </w:r>
    <w:r w:rsidRPr="00E65AF8">
      <w:rPr>
        <w:sz w:val="18"/>
      </w:rPr>
      <w:fldChar w:fldCharType="separate"/>
    </w:r>
    <w:r w:rsidR="00A84F9A">
      <w:rPr>
        <w:noProof/>
        <w:sz w:val="18"/>
      </w:rPr>
      <w:t>3</w:t>
    </w:r>
    <w:r w:rsidRPr="00E65AF8">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381F" w14:textId="77777777" w:rsidR="00E107FE" w:rsidRDefault="00E107FE">
      <w:r>
        <w:separator/>
      </w:r>
    </w:p>
  </w:footnote>
  <w:footnote w:type="continuationSeparator" w:id="0">
    <w:p w14:paraId="1480FA95" w14:textId="77777777" w:rsidR="00E107FE" w:rsidRDefault="00E1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FB77" w14:textId="4DC1B2EF" w:rsidR="007A6B29" w:rsidRPr="007A6B29" w:rsidRDefault="00932377" w:rsidP="005E67F0">
    <w:pPr>
      <w:kinsoku w:val="0"/>
      <w:overflowPunct w:val="0"/>
      <w:autoSpaceDE w:val="0"/>
      <w:autoSpaceDN w:val="0"/>
      <w:adjustRightInd w:val="0"/>
      <w:ind w:firstLine="720"/>
      <w:jc w:val="left"/>
      <w:rPr>
        <w:rFonts w:cs="Frutiger LT 57 Cn"/>
        <w:color w:val="70AD47"/>
        <w:sz w:val="64"/>
        <w:szCs w:val="64"/>
      </w:rPr>
    </w:pPr>
    <w:r>
      <w:rPr>
        <w:noProof/>
      </w:rPr>
      <w:drawing>
        <wp:anchor distT="0" distB="0" distL="114300" distR="114300" simplePos="0" relativeHeight="251657728" behindDoc="0" locked="0" layoutInCell="1" allowOverlap="1" wp14:anchorId="1010FA3B" wp14:editId="3C66C5DE">
          <wp:simplePos x="0" y="0"/>
          <wp:positionH relativeFrom="column">
            <wp:posOffset>-914400</wp:posOffset>
          </wp:positionH>
          <wp:positionV relativeFrom="paragraph">
            <wp:posOffset>-459105</wp:posOffset>
          </wp:positionV>
          <wp:extent cx="2393315" cy="12636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315" cy="1263650"/>
                  </a:xfrm>
                  <a:prstGeom prst="rect">
                    <a:avLst/>
                  </a:prstGeom>
                  <a:noFill/>
                </pic:spPr>
              </pic:pic>
            </a:graphicData>
          </a:graphic>
          <wp14:sizeRelH relativeFrom="page">
            <wp14:pctWidth>0</wp14:pctWidth>
          </wp14:sizeRelH>
          <wp14:sizeRelV relativeFrom="page">
            <wp14:pctHeight>0</wp14:pctHeight>
          </wp14:sizeRelV>
        </wp:anchor>
      </w:drawing>
    </w:r>
    <w:r w:rsidR="007A6B29">
      <w:rPr>
        <w:rFonts w:cs="Frutiger LT 57 Cn"/>
        <w:b/>
        <w:bCs/>
        <w:color w:val="767070"/>
        <w:spacing w:val="14"/>
        <w:sz w:val="56"/>
        <w:szCs w:val="56"/>
      </w:rPr>
      <w:t xml:space="preserve">         </w:t>
    </w:r>
  </w:p>
  <w:p w14:paraId="555BFE96" w14:textId="77777777" w:rsidR="00A17623" w:rsidRDefault="00A1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94"/>
    <w:multiLevelType w:val="hybridMultilevel"/>
    <w:tmpl w:val="9F44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960786"/>
    <w:multiLevelType w:val="hybridMultilevel"/>
    <w:tmpl w:val="ED9E736C"/>
    <w:lvl w:ilvl="0" w:tplc="50D6747E">
      <w:start w:val="1"/>
      <w:numFmt w:val="bullet"/>
      <w:lvlText w:val=""/>
      <w:lvlJc w:val="left"/>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25816"/>
    <w:multiLevelType w:val="multilevel"/>
    <w:tmpl w:val="4DA05DC8"/>
    <w:lvl w:ilvl="0">
      <w:start w:val="1"/>
      <w:numFmt w:val="none"/>
      <w:pStyle w:val="Heading1"/>
      <w:lvlText w:val="%1"/>
      <w:lvlJc w:val="left"/>
      <w:pPr>
        <w:tabs>
          <w:tab w:val="num" w:pos="0"/>
        </w:tabs>
        <w:ind w:left="0" w:firstLine="0"/>
      </w:pPr>
      <w:rPr>
        <w:rFonts w:hint="default"/>
      </w:rPr>
    </w:lvl>
    <w:lvl w:ilvl="1">
      <w:start w:val="1"/>
      <w:numFmt w:val="none"/>
      <w:pStyle w:val="Heading2"/>
      <w:lvlText w:val="%1"/>
      <w:lvlJc w:val="left"/>
      <w:pPr>
        <w:tabs>
          <w:tab w:val="num" w:pos="0"/>
        </w:tabs>
        <w:ind w:left="0" w:firstLine="0"/>
      </w:pPr>
      <w:rPr>
        <w:rFonts w:hint="default"/>
      </w:rPr>
    </w:lvl>
    <w:lvl w:ilvl="2">
      <w:start w:val="1"/>
      <w:numFmt w:val="none"/>
      <w:lvlText w:val="%1"/>
      <w:lvlJc w:val="left"/>
      <w:pPr>
        <w:tabs>
          <w:tab w:val="num" w:pos="0"/>
        </w:tabs>
        <w:ind w:left="0" w:firstLine="0"/>
      </w:pPr>
      <w:rPr>
        <w:rFonts w:hint="default"/>
      </w:rPr>
    </w:lvl>
    <w:lvl w:ilvl="3">
      <w:start w:val="1"/>
      <w:numFmt w:val="decimal"/>
      <w:lvlRestart w:val="1"/>
      <w:pStyle w:val="Heading4"/>
      <w:lvlText w:val="%1%4."/>
      <w:lvlJc w:val="left"/>
      <w:pPr>
        <w:tabs>
          <w:tab w:val="num" w:pos="680"/>
        </w:tabs>
        <w:ind w:left="680" w:hanging="680"/>
      </w:pPr>
      <w:rPr>
        <w:rFonts w:ascii="Arial" w:hAnsi="Arial" w:hint="default"/>
        <w:b w:val="0"/>
        <w:sz w:val="24"/>
      </w:rPr>
    </w:lvl>
    <w:lvl w:ilvl="4">
      <w:start w:val="1"/>
      <w:numFmt w:val="decimal"/>
      <w:pStyle w:val="Heading5"/>
      <w:lvlText w:val="%4.%5"/>
      <w:lvlJc w:val="left"/>
      <w:pPr>
        <w:tabs>
          <w:tab w:val="num" w:pos="1361"/>
        </w:tabs>
        <w:ind w:left="1361" w:hanging="681"/>
      </w:pPr>
      <w:rPr>
        <w:rFonts w:hint="default"/>
        <w:sz w:val="24"/>
      </w:rPr>
    </w:lvl>
    <w:lvl w:ilvl="5">
      <w:start w:val="1"/>
      <w:numFmt w:val="decimal"/>
      <w:pStyle w:val="Heading6"/>
      <w:lvlText w:val="%5%1.%4.%6"/>
      <w:lvlJc w:val="left"/>
      <w:pPr>
        <w:tabs>
          <w:tab w:val="num" w:pos="2041"/>
        </w:tabs>
        <w:ind w:left="2041" w:hanging="680"/>
      </w:pPr>
      <w:rPr>
        <w:rFonts w:ascii="Arial" w:hAnsi="Arial" w:hint="default"/>
        <w:sz w:val="24"/>
      </w:rPr>
    </w:lvl>
    <w:lvl w:ilvl="6">
      <w:start w:val="1"/>
      <w:numFmt w:val="bullet"/>
      <w:pStyle w:val="Heading7"/>
      <w:lvlText w:val=""/>
      <w:lvlJc w:val="left"/>
      <w:pPr>
        <w:tabs>
          <w:tab w:val="num" w:pos="2722"/>
        </w:tabs>
        <w:ind w:left="2722" w:hanging="737"/>
      </w:pPr>
      <w:rPr>
        <w:rFonts w:ascii="Wingdings" w:hAnsi="Wingdings" w:hint="default"/>
        <w:color w:val="C0C0C0"/>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15:restartNumberingAfterBreak="0">
    <w:nsid w:val="1E1C5B6F"/>
    <w:multiLevelType w:val="multilevel"/>
    <w:tmpl w:val="F580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049D1"/>
    <w:multiLevelType w:val="hybridMultilevel"/>
    <w:tmpl w:val="D8C6A3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D7579"/>
    <w:multiLevelType w:val="hybridMultilevel"/>
    <w:tmpl w:val="CC9AB458"/>
    <w:lvl w:ilvl="0" w:tplc="F692E1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08A7"/>
    <w:multiLevelType w:val="multilevel"/>
    <w:tmpl w:val="5BC0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F17B3"/>
    <w:multiLevelType w:val="multilevel"/>
    <w:tmpl w:val="D94E33FC"/>
    <w:lvl w:ilvl="0">
      <w:start w:val="1"/>
      <w:numFmt w:val="decimal"/>
      <w:lvlText w:val="%1"/>
      <w:lvlJc w:val="left"/>
      <w:pPr>
        <w:tabs>
          <w:tab w:val="num" w:pos="360"/>
        </w:tabs>
        <w:ind w:left="360" w:hanging="360"/>
      </w:pPr>
    </w:lvl>
    <w:lvl w:ilvl="1">
      <w:start w:val="1"/>
      <w:numFmt w:val="bullet"/>
      <w:lvlText w:val=""/>
      <w:lvlJc w:val="left"/>
      <w:pPr>
        <w:tabs>
          <w:tab w:val="num" w:pos="717"/>
        </w:tabs>
        <w:ind w:left="717" w:hanging="360"/>
      </w:pPr>
      <w:rPr>
        <w:rFonts w:ascii="Wingdings" w:hAnsi="Wingdings" w:hint="default"/>
        <w:color w:val="993300"/>
      </w:rPr>
    </w:lvl>
    <w:lvl w:ilvl="2">
      <w:start w:val="1"/>
      <w:numFmt w:val="decimal"/>
      <w:lvlText w:val="%1.%2.%3"/>
      <w:lvlJc w:val="left"/>
      <w:pPr>
        <w:tabs>
          <w:tab w:val="num" w:pos="1514"/>
        </w:tabs>
        <w:ind w:left="1224" w:hanging="430"/>
      </w:pPr>
    </w:lvl>
    <w:lvl w:ilvl="3">
      <w:start w:val="1"/>
      <w:numFmt w:val="bullet"/>
      <w:pStyle w:val="Style1"/>
      <w:lvlText w:val=""/>
      <w:lvlJc w:val="left"/>
      <w:pPr>
        <w:tabs>
          <w:tab w:val="num" w:pos="1585"/>
        </w:tabs>
        <w:ind w:left="1585" w:hanging="360"/>
      </w:pPr>
      <w:rPr>
        <w:rFonts w:ascii="Wingdings" w:hAnsi="Wingdings" w:hint="default"/>
        <w:color w:val="99330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5E2768D"/>
    <w:multiLevelType w:val="hybridMultilevel"/>
    <w:tmpl w:val="81B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508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8BD0CC4"/>
    <w:multiLevelType w:val="multilevel"/>
    <w:tmpl w:val="CEC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A04DC"/>
    <w:multiLevelType w:val="multilevel"/>
    <w:tmpl w:val="3B2E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72702"/>
    <w:multiLevelType w:val="hybridMultilevel"/>
    <w:tmpl w:val="55E81752"/>
    <w:lvl w:ilvl="0" w:tplc="F692E1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61D34"/>
    <w:multiLevelType w:val="hybridMultilevel"/>
    <w:tmpl w:val="75A8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859C4"/>
    <w:multiLevelType w:val="hybridMultilevel"/>
    <w:tmpl w:val="1574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40CEA"/>
    <w:multiLevelType w:val="hybridMultilevel"/>
    <w:tmpl w:val="7DF6DBF4"/>
    <w:lvl w:ilvl="0" w:tplc="C35425DC">
      <w:numFmt w:val="bullet"/>
      <w:lvlText w:val="•"/>
      <w:lvlJc w:val="left"/>
      <w:pPr>
        <w:ind w:left="720" w:hanging="360"/>
      </w:pPr>
      <w:rPr>
        <w:rFonts w:ascii="GillSans" w:eastAsia="Times New Roman" w:hAnsi="GillSans" w:cs="Gill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170C8"/>
    <w:multiLevelType w:val="hybridMultilevel"/>
    <w:tmpl w:val="01266C3E"/>
    <w:lvl w:ilvl="0" w:tplc="50D6747E">
      <w:start w:val="1"/>
      <w:numFmt w:val="bullet"/>
      <w:lvlText w:val=""/>
      <w:lvlJc w:val="left"/>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30FFA"/>
    <w:multiLevelType w:val="hybridMultilevel"/>
    <w:tmpl w:val="176C1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57504"/>
    <w:multiLevelType w:val="singleLevel"/>
    <w:tmpl w:val="A5F08FD4"/>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64E74D23"/>
    <w:multiLevelType w:val="multilevel"/>
    <w:tmpl w:val="016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E0446"/>
    <w:multiLevelType w:val="hybridMultilevel"/>
    <w:tmpl w:val="1D1AF02E"/>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1" w15:restartNumberingAfterBreak="0">
    <w:nsid w:val="6F667BC8"/>
    <w:multiLevelType w:val="hybridMultilevel"/>
    <w:tmpl w:val="FD648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92060"/>
    <w:multiLevelType w:val="hybridMultilevel"/>
    <w:tmpl w:val="9208BC50"/>
    <w:lvl w:ilvl="0" w:tplc="F692E1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018E3"/>
    <w:multiLevelType w:val="hybridMultilevel"/>
    <w:tmpl w:val="EF10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D2596"/>
    <w:multiLevelType w:val="hybridMultilevel"/>
    <w:tmpl w:val="CD7E0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480EF2"/>
    <w:multiLevelType w:val="hybridMultilevel"/>
    <w:tmpl w:val="11241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D4673A"/>
    <w:multiLevelType w:val="multilevel"/>
    <w:tmpl w:val="EB10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36ED8"/>
    <w:multiLevelType w:val="hybridMultilevel"/>
    <w:tmpl w:val="63EE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2"/>
  </w:num>
  <w:num w:numId="5">
    <w:abstractNumId w:val="20"/>
  </w:num>
  <w:num w:numId="6">
    <w:abstractNumId w:val="19"/>
  </w:num>
  <w:num w:numId="7">
    <w:abstractNumId w:val="3"/>
  </w:num>
  <w:num w:numId="8">
    <w:abstractNumId w:val="26"/>
  </w:num>
  <w:num w:numId="9">
    <w:abstractNumId w:val="6"/>
  </w:num>
  <w:num w:numId="10">
    <w:abstractNumId w:val="10"/>
  </w:num>
  <w:num w:numId="11">
    <w:abstractNumId w:val="23"/>
  </w:num>
  <w:num w:numId="12">
    <w:abstractNumId w:val="15"/>
  </w:num>
  <w:num w:numId="13">
    <w:abstractNumId w:val="24"/>
  </w:num>
  <w:num w:numId="14">
    <w:abstractNumId w:val="0"/>
  </w:num>
  <w:num w:numId="15">
    <w:abstractNumId w:val="0"/>
  </w:num>
  <w:num w:numId="16">
    <w:abstractNumId w:val="4"/>
  </w:num>
  <w:num w:numId="17">
    <w:abstractNumId w:val="17"/>
  </w:num>
  <w:num w:numId="18">
    <w:abstractNumId w:val="27"/>
  </w:num>
  <w:num w:numId="19">
    <w:abstractNumId w:val="11"/>
  </w:num>
  <w:num w:numId="20">
    <w:abstractNumId w:val="25"/>
  </w:num>
  <w:num w:numId="21">
    <w:abstractNumId w:val="21"/>
  </w:num>
  <w:num w:numId="22">
    <w:abstractNumId w:val="8"/>
  </w:num>
  <w:num w:numId="23">
    <w:abstractNumId w:val="14"/>
  </w:num>
  <w:num w:numId="24">
    <w:abstractNumId w:val="1"/>
  </w:num>
  <w:num w:numId="25">
    <w:abstractNumId w:val="16"/>
  </w:num>
  <w:num w:numId="26">
    <w:abstractNumId w:val="13"/>
  </w:num>
  <w:num w:numId="27">
    <w:abstractNumId w:val="22"/>
  </w:num>
  <w:num w:numId="28">
    <w:abstractNumId w:val="12"/>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GB"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FD"/>
    <w:rsid w:val="000005F8"/>
    <w:rsid w:val="000053DD"/>
    <w:rsid w:val="00011642"/>
    <w:rsid w:val="00020DF7"/>
    <w:rsid w:val="00027AB7"/>
    <w:rsid w:val="0003177E"/>
    <w:rsid w:val="00036753"/>
    <w:rsid w:val="000437E5"/>
    <w:rsid w:val="00047C73"/>
    <w:rsid w:val="00051B09"/>
    <w:rsid w:val="0005234C"/>
    <w:rsid w:val="00060698"/>
    <w:rsid w:val="000612F1"/>
    <w:rsid w:val="00065A2D"/>
    <w:rsid w:val="00066DC9"/>
    <w:rsid w:val="00072085"/>
    <w:rsid w:val="00072999"/>
    <w:rsid w:val="00073B1D"/>
    <w:rsid w:val="000751FB"/>
    <w:rsid w:val="00083CA5"/>
    <w:rsid w:val="000918A4"/>
    <w:rsid w:val="00091CAD"/>
    <w:rsid w:val="00093648"/>
    <w:rsid w:val="00094D2E"/>
    <w:rsid w:val="00096F7D"/>
    <w:rsid w:val="00097E7B"/>
    <w:rsid w:val="000B11EA"/>
    <w:rsid w:val="000B549C"/>
    <w:rsid w:val="000C71BD"/>
    <w:rsid w:val="000E1E79"/>
    <w:rsid w:val="000E3C0A"/>
    <w:rsid w:val="001132EA"/>
    <w:rsid w:val="00115779"/>
    <w:rsid w:val="0011690C"/>
    <w:rsid w:val="00124253"/>
    <w:rsid w:val="001319C1"/>
    <w:rsid w:val="00133148"/>
    <w:rsid w:val="00134313"/>
    <w:rsid w:val="001400E8"/>
    <w:rsid w:val="00144982"/>
    <w:rsid w:val="00152626"/>
    <w:rsid w:val="00163FF6"/>
    <w:rsid w:val="00164336"/>
    <w:rsid w:val="00164BEF"/>
    <w:rsid w:val="001663DB"/>
    <w:rsid w:val="00175C38"/>
    <w:rsid w:val="00180E0C"/>
    <w:rsid w:val="0018392B"/>
    <w:rsid w:val="00187207"/>
    <w:rsid w:val="001916AC"/>
    <w:rsid w:val="00194E21"/>
    <w:rsid w:val="001A798C"/>
    <w:rsid w:val="001B69B0"/>
    <w:rsid w:val="001C0704"/>
    <w:rsid w:val="001C47CB"/>
    <w:rsid w:val="001E722A"/>
    <w:rsid w:val="00201791"/>
    <w:rsid w:val="00201C20"/>
    <w:rsid w:val="00202E6B"/>
    <w:rsid w:val="00210A5B"/>
    <w:rsid w:val="002179EE"/>
    <w:rsid w:val="00222174"/>
    <w:rsid w:val="00225521"/>
    <w:rsid w:val="0023507C"/>
    <w:rsid w:val="00241ACA"/>
    <w:rsid w:val="00251352"/>
    <w:rsid w:val="002515C3"/>
    <w:rsid w:val="00253396"/>
    <w:rsid w:val="00253A58"/>
    <w:rsid w:val="00255CB1"/>
    <w:rsid w:val="0026649D"/>
    <w:rsid w:val="002700ED"/>
    <w:rsid w:val="00273691"/>
    <w:rsid w:val="00280386"/>
    <w:rsid w:val="00297CAD"/>
    <w:rsid w:val="002A63E0"/>
    <w:rsid w:val="002B156C"/>
    <w:rsid w:val="002B2A4B"/>
    <w:rsid w:val="002B54BB"/>
    <w:rsid w:val="002B7809"/>
    <w:rsid w:val="002C2440"/>
    <w:rsid w:val="002D6BD8"/>
    <w:rsid w:val="002E70F1"/>
    <w:rsid w:val="002F6CC0"/>
    <w:rsid w:val="002F6F53"/>
    <w:rsid w:val="002F7166"/>
    <w:rsid w:val="00300C7B"/>
    <w:rsid w:val="003050BC"/>
    <w:rsid w:val="003056E8"/>
    <w:rsid w:val="00306514"/>
    <w:rsid w:val="00306A2F"/>
    <w:rsid w:val="00307CB7"/>
    <w:rsid w:val="00312F4B"/>
    <w:rsid w:val="003146A0"/>
    <w:rsid w:val="003227DB"/>
    <w:rsid w:val="003476A8"/>
    <w:rsid w:val="00354A07"/>
    <w:rsid w:val="0035708A"/>
    <w:rsid w:val="00371A12"/>
    <w:rsid w:val="0037527B"/>
    <w:rsid w:val="00380B6A"/>
    <w:rsid w:val="00384C35"/>
    <w:rsid w:val="0039499E"/>
    <w:rsid w:val="003A033F"/>
    <w:rsid w:val="003A1A24"/>
    <w:rsid w:val="003A3AE4"/>
    <w:rsid w:val="003A5107"/>
    <w:rsid w:val="003C542B"/>
    <w:rsid w:val="003C6929"/>
    <w:rsid w:val="003C7E49"/>
    <w:rsid w:val="003D7CC1"/>
    <w:rsid w:val="003D7D77"/>
    <w:rsid w:val="003E0338"/>
    <w:rsid w:val="003F3934"/>
    <w:rsid w:val="003F4554"/>
    <w:rsid w:val="004116F4"/>
    <w:rsid w:val="00411995"/>
    <w:rsid w:val="0041510E"/>
    <w:rsid w:val="00427C7D"/>
    <w:rsid w:val="004327D6"/>
    <w:rsid w:val="00436B08"/>
    <w:rsid w:val="00441515"/>
    <w:rsid w:val="004464FE"/>
    <w:rsid w:val="00450D8D"/>
    <w:rsid w:val="00450E71"/>
    <w:rsid w:val="00451609"/>
    <w:rsid w:val="00451773"/>
    <w:rsid w:val="0046129A"/>
    <w:rsid w:val="00464534"/>
    <w:rsid w:val="00465749"/>
    <w:rsid w:val="004720A2"/>
    <w:rsid w:val="00473BBB"/>
    <w:rsid w:val="00475815"/>
    <w:rsid w:val="00475D01"/>
    <w:rsid w:val="0047674C"/>
    <w:rsid w:val="00477FD2"/>
    <w:rsid w:val="00482002"/>
    <w:rsid w:val="0049030E"/>
    <w:rsid w:val="004918F1"/>
    <w:rsid w:val="004950A6"/>
    <w:rsid w:val="0049736D"/>
    <w:rsid w:val="004A646F"/>
    <w:rsid w:val="004A6FA1"/>
    <w:rsid w:val="004A763D"/>
    <w:rsid w:val="004C2AA3"/>
    <w:rsid w:val="004D6985"/>
    <w:rsid w:val="004D7D0A"/>
    <w:rsid w:val="004E64FD"/>
    <w:rsid w:val="0050055B"/>
    <w:rsid w:val="005073B9"/>
    <w:rsid w:val="005146FA"/>
    <w:rsid w:val="00517866"/>
    <w:rsid w:val="00522B2F"/>
    <w:rsid w:val="0052548C"/>
    <w:rsid w:val="00537D9D"/>
    <w:rsid w:val="005407FA"/>
    <w:rsid w:val="00541941"/>
    <w:rsid w:val="005519E1"/>
    <w:rsid w:val="00555001"/>
    <w:rsid w:val="0055551D"/>
    <w:rsid w:val="00567ACF"/>
    <w:rsid w:val="005730D7"/>
    <w:rsid w:val="00574F4B"/>
    <w:rsid w:val="00590579"/>
    <w:rsid w:val="0059248E"/>
    <w:rsid w:val="00594CF9"/>
    <w:rsid w:val="00596610"/>
    <w:rsid w:val="005A3C27"/>
    <w:rsid w:val="005A4CD4"/>
    <w:rsid w:val="005A5CB3"/>
    <w:rsid w:val="005A6CC2"/>
    <w:rsid w:val="005B487A"/>
    <w:rsid w:val="005B6BD7"/>
    <w:rsid w:val="005C009C"/>
    <w:rsid w:val="005C4FF7"/>
    <w:rsid w:val="005D02C0"/>
    <w:rsid w:val="005D77D1"/>
    <w:rsid w:val="005E67F0"/>
    <w:rsid w:val="005F11C6"/>
    <w:rsid w:val="005F137E"/>
    <w:rsid w:val="005F2BEF"/>
    <w:rsid w:val="005F33BF"/>
    <w:rsid w:val="00604AB6"/>
    <w:rsid w:val="006055DC"/>
    <w:rsid w:val="006101B9"/>
    <w:rsid w:val="0062177B"/>
    <w:rsid w:val="006252B3"/>
    <w:rsid w:val="00630897"/>
    <w:rsid w:val="006315F5"/>
    <w:rsid w:val="00633818"/>
    <w:rsid w:val="0063553D"/>
    <w:rsid w:val="00635B21"/>
    <w:rsid w:val="006406DE"/>
    <w:rsid w:val="006462B9"/>
    <w:rsid w:val="00647EA4"/>
    <w:rsid w:val="006509F8"/>
    <w:rsid w:val="006530F5"/>
    <w:rsid w:val="00657828"/>
    <w:rsid w:val="00662FBB"/>
    <w:rsid w:val="0067595C"/>
    <w:rsid w:val="006779CE"/>
    <w:rsid w:val="006877FC"/>
    <w:rsid w:val="006974EF"/>
    <w:rsid w:val="00697FB3"/>
    <w:rsid w:val="006A0699"/>
    <w:rsid w:val="006A11A2"/>
    <w:rsid w:val="006A6FD2"/>
    <w:rsid w:val="006C2011"/>
    <w:rsid w:val="006E2900"/>
    <w:rsid w:val="006E29E5"/>
    <w:rsid w:val="006F200C"/>
    <w:rsid w:val="006F71F0"/>
    <w:rsid w:val="007012DB"/>
    <w:rsid w:val="007102DB"/>
    <w:rsid w:val="00712F73"/>
    <w:rsid w:val="00715649"/>
    <w:rsid w:val="00716E4F"/>
    <w:rsid w:val="00717A1F"/>
    <w:rsid w:val="00731065"/>
    <w:rsid w:val="007318FD"/>
    <w:rsid w:val="007367FC"/>
    <w:rsid w:val="00745A66"/>
    <w:rsid w:val="007517C3"/>
    <w:rsid w:val="00752454"/>
    <w:rsid w:val="007547B8"/>
    <w:rsid w:val="0075595E"/>
    <w:rsid w:val="007604B5"/>
    <w:rsid w:val="007636BB"/>
    <w:rsid w:val="00770294"/>
    <w:rsid w:val="00774354"/>
    <w:rsid w:val="007765B5"/>
    <w:rsid w:val="007778BE"/>
    <w:rsid w:val="0078286C"/>
    <w:rsid w:val="00797376"/>
    <w:rsid w:val="007A2751"/>
    <w:rsid w:val="007A6B29"/>
    <w:rsid w:val="007B4F9A"/>
    <w:rsid w:val="007B5353"/>
    <w:rsid w:val="007C67EE"/>
    <w:rsid w:val="007D54B6"/>
    <w:rsid w:val="007E0DA0"/>
    <w:rsid w:val="007E4CD5"/>
    <w:rsid w:val="007E5F3D"/>
    <w:rsid w:val="007E7C30"/>
    <w:rsid w:val="007F4E06"/>
    <w:rsid w:val="00805132"/>
    <w:rsid w:val="00817F87"/>
    <w:rsid w:val="00821D99"/>
    <w:rsid w:val="00821FDF"/>
    <w:rsid w:val="00826F49"/>
    <w:rsid w:val="00836F74"/>
    <w:rsid w:val="00837882"/>
    <w:rsid w:val="00850917"/>
    <w:rsid w:val="008674DE"/>
    <w:rsid w:val="0087262F"/>
    <w:rsid w:val="00883A77"/>
    <w:rsid w:val="0088430F"/>
    <w:rsid w:val="008A2830"/>
    <w:rsid w:val="008A37BB"/>
    <w:rsid w:val="008A48E7"/>
    <w:rsid w:val="008B1595"/>
    <w:rsid w:val="008B3ADF"/>
    <w:rsid w:val="008B4B95"/>
    <w:rsid w:val="008C01C6"/>
    <w:rsid w:val="008C07EF"/>
    <w:rsid w:val="008C2753"/>
    <w:rsid w:val="008C5A65"/>
    <w:rsid w:val="008C70E3"/>
    <w:rsid w:val="008D15A5"/>
    <w:rsid w:val="008D36F2"/>
    <w:rsid w:val="008E2455"/>
    <w:rsid w:val="008F1FB8"/>
    <w:rsid w:val="008F3DCF"/>
    <w:rsid w:val="008F6AFD"/>
    <w:rsid w:val="008F6EBA"/>
    <w:rsid w:val="00905E3D"/>
    <w:rsid w:val="00922C8C"/>
    <w:rsid w:val="00923603"/>
    <w:rsid w:val="00926892"/>
    <w:rsid w:val="00932377"/>
    <w:rsid w:val="00932C6E"/>
    <w:rsid w:val="009538A4"/>
    <w:rsid w:val="00962715"/>
    <w:rsid w:val="00971C6A"/>
    <w:rsid w:val="00976701"/>
    <w:rsid w:val="0098642A"/>
    <w:rsid w:val="009929CA"/>
    <w:rsid w:val="00994EA1"/>
    <w:rsid w:val="009A30E6"/>
    <w:rsid w:val="009A4C1F"/>
    <w:rsid w:val="009B5A19"/>
    <w:rsid w:val="009B5D87"/>
    <w:rsid w:val="009C2A13"/>
    <w:rsid w:val="009C2E03"/>
    <w:rsid w:val="009C78ED"/>
    <w:rsid w:val="00A01388"/>
    <w:rsid w:val="00A1055A"/>
    <w:rsid w:val="00A17623"/>
    <w:rsid w:val="00A218E1"/>
    <w:rsid w:val="00A2248C"/>
    <w:rsid w:val="00A22565"/>
    <w:rsid w:val="00A25FAA"/>
    <w:rsid w:val="00A2744B"/>
    <w:rsid w:val="00A35B6B"/>
    <w:rsid w:val="00A40CDE"/>
    <w:rsid w:val="00A41D78"/>
    <w:rsid w:val="00A505AC"/>
    <w:rsid w:val="00A61FB6"/>
    <w:rsid w:val="00A70581"/>
    <w:rsid w:val="00A84F9A"/>
    <w:rsid w:val="00A85584"/>
    <w:rsid w:val="00A87095"/>
    <w:rsid w:val="00A922A2"/>
    <w:rsid w:val="00A95C66"/>
    <w:rsid w:val="00AA60D7"/>
    <w:rsid w:val="00AA61F8"/>
    <w:rsid w:val="00AB2103"/>
    <w:rsid w:val="00AB5B9F"/>
    <w:rsid w:val="00AB699F"/>
    <w:rsid w:val="00AC1E61"/>
    <w:rsid w:val="00AC7CF7"/>
    <w:rsid w:val="00AD369B"/>
    <w:rsid w:val="00AD7CB0"/>
    <w:rsid w:val="00AE4132"/>
    <w:rsid w:val="00AE5D83"/>
    <w:rsid w:val="00AE612B"/>
    <w:rsid w:val="00B0267E"/>
    <w:rsid w:val="00B0268A"/>
    <w:rsid w:val="00B2160E"/>
    <w:rsid w:val="00B33265"/>
    <w:rsid w:val="00B333C0"/>
    <w:rsid w:val="00B3402E"/>
    <w:rsid w:val="00B36034"/>
    <w:rsid w:val="00B361EF"/>
    <w:rsid w:val="00B363BF"/>
    <w:rsid w:val="00B37CE7"/>
    <w:rsid w:val="00B4171C"/>
    <w:rsid w:val="00B437F1"/>
    <w:rsid w:val="00B505E7"/>
    <w:rsid w:val="00B52751"/>
    <w:rsid w:val="00B52D84"/>
    <w:rsid w:val="00B53F5B"/>
    <w:rsid w:val="00B579DC"/>
    <w:rsid w:val="00B74E5F"/>
    <w:rsid w:val="00B75918"/>
    <w:rsid w:val="00B82F6F"/>
    <w:rsid w:val="00B90007"/>
    <w:rsid w:val="00B9142D"/>
    <w:rsid w:val="00BA0E48"/>
    <w:rsid w:val="00BA1A20"/>
    <w:rsid w:val="00BA70A1"/>
    <w:rsid w:val="00BB4D2D"/>
    <w:rsid w:val="00BC34AF"/>
    <w:rsid w:val="00BD14B9"/>
    <w:rsid w:val="00BD7971"/>
    <w:rsid w:val="00BE16CB"/>
    <w:rsid w:val="00BF190F"/>
    <w:rsid w:val="00C1056A"/>
    <w:rsid w:val="00C106C4"/>
    <w:rsid w:val="00C22ED9"/>
    <w:rsid w:val="00C27589"/>
    <w:rsid w:val="00C30BE3"/>
    <w:rsid w:val="00C31ED3"/>
    <w:rsid w:val="00C34DC9"/>
    <w:rsid w:val="00C35234"/>
    <w:rsid w:val="00C437AD"/>
    <w:rsid w:val="00C459D9"/>
    <w:rsid w:val="00C600BF"/>
    <w:rsid w:val="00C61A0C"/>
    <w:rsid w:val="00C67084"/>
    <w:rsid w:val="00C67CD6"/>
    <w:rsid w:val="00C769CE"/>
    <w:rsid w:val="00C81155"/>
    <w:rsid w:val="00C82918"/>
    <w:rsid w:val="00C90532"/>
    <w:rsid w:val="00C94E02"/>
    <w:rsid w:val="00CA03BC"/>
    <w:rsid w:val="00CA6433"/>
    <w:rsid w:val="00CA7F45"/>
    <w:rsid w:val="00CB212C"/>
    <w:rsid w:val="00CC06B7"/>
    <w:rsid w:val="00CE350F"/>
    <w:rsid w:val="00CF2552"/>
    <w:rsid w:val="00CF4E27"/>
    <w:rsid w:val="00CF5252"/>
    <w:rsid w:val="00CF5327"/>
    <w:rsid w:val="00CF77DE"/>
    <w:rsid w:val="00D01816"/>
    <w:rsid w:val="00D01A07"/>
    <w:rsid w:val="00D03922"/>
    <w:rsid w:val="00D10854"/>
    <w:rsid w:val="00D1309F"/>
    <w:rsid w:val="00D21E26"/>
    <w:rsid w:val="00D268D9"/>
    <w:rsid w:val="00D30127"/>
    <w:rsid w:val="00D40B2D"/>
    <w:rsid w:val="00D64033"/>
    <w:rsid w:val="00D661E4"/>
    <w:rsid w:val="00D85F0B"/>
    <w:rsid w:val="00D92317"/>
    <w:rsid w:val="00D92B46"/>
    <w:rsid w:val="00DA13B1"/>
    <w:rsid w:val="00DA347F"/>
    <w:rsid w:val="00DA51B6"/>
    <w:rsid w:val="00DB41FE"/>
    <w:rsid w:val="00DB479B"/>
    <w:rsid w:val="00DB71C6"/>
    <w:rsid w:val="00DB7FE1"/>
    <w:rsid w:val="00DC1429"/>
    <w:rsid w:val="00DD0D74"/>
    <w:rsid w:val="00DD74E6"/>
    <w:rsid w:val="00DE520C"/>
    <w:rsid w:val="00DE5C72"/>
    <w:rsid w:val="00DF695D"/>
    <w:rsid w:val="00E01ED9"/>
    <w:rsid w:val="00E063E3"/>
    <w:rsid w:val="00E101F4"/>
    <w:rsid w:val="00E107FE"/>
    <w:rsid w:val="00E13053"/>
    <w:rsid w:val="00E1539B"/>
    <w:rsid w:val="00E20696"/>
    <w:rsid w:val="00E22555"/>
    <w:rsid w:val="00E2385E"/>
    <w:rsid w:val="00E41E48"/>
    <w:rsid w:val="00E43B34"/>
    <w:rsid w:val="00E5191E"/>
    <w:rsid w:val="00E63AD3"/>
    <w:rsid w:val="00E65AF8"/>
    <w:rsid w:val="00E65DD2"/>
    <w:rsid w:val="00E67F38"/>
    <w:rsid w:val="00E80632"/>
    <w:rsid w:val="00E81361"/>
    <w:rsid w:val="00E82819"/>
    <w:rsid w:val="00E82E0F"/>
    <w:rsid w:val="00E845C3"/>
    <w:rsid w:val="00E93256"/>
    <w:rsid w:val="00E96838"/>
    <w:rsid w:val="00EA0280"/>
    <w:rsid w:val="00EA4D25"/>
    <w:rsid w:val="00EB25D8"/>
    <w:rsid w:val="00EB6DF8"/>
    <w:rsid w:val="00EC4F51"/>
    <w:rsid w:val="00EC611F"/>
    <w:rsid w:val="00EC7881"/>
    <w:rsid w:val="00EE56BC"/>
    <w:rsid w:val="00EF108A"/>
    <w:rsid w:val="00EF5949"/>
    <w:rsid w:val="00F04D45"/>
    <w:rsid w:val="00F23354"/>
    <w:rsid w:val="00F26BF9"/>
    <w:rsid w:val="00F37C6E"/>
    <w:rsid w:val="00F4061B"/>
    <w:rsid w:val="00F43C4D"/>
    <w:rsid w:val="00F4525F"/>
    <w:rsid w:val="00F54377"/>
    <w:rsid w:val="00F5523C"/>
    <w:rsid w:val="00F56F83"/>
    <w:rsid w:val="00F5726C"/>
    <w:rsid w:val="00F65F4A"/>
    <w:rsid w:val="00F66063"/>
    <w:rsid w:val="00F7259B"/>
    <w:rsid w:val="00F85049"/>
    <w:rsid w:val="00F910AD"/>
    <w:rsid w:val="00F91A2B"/>
    <w:rsid w:val="00F92262"/>
    <w:rsid w:val="00F97840"/>
    <w:rsid w:val="00FA4AD1"/>
    <w:rsid w:val="00FB51F8"/>
    <w:rsid w:val="00FC18A6"/>
    <w:rsid w:val="00FC412E"/>
    <w:rsid w:val="00FC4FD3"/>
    <w:rsid w:val="00FD0995"/>
    <w:rsid w:val="00FD2E30"/>
    <w:rsid w:val="00FE1545"/>
    <w:rsid w:val="00FE33E6"/>
    <w:rsid w:val="00FE5971"/>
    <w:rsid w:val="00FF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03200"/>
  <w15:chartTrackingRefBased/>
  <w15:docId w15:val="{753E6472-7C39-4C46-A583-6D9AF69F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next w:val="BodyText"/>
    <w:qFormat/>
    <w:rsid w:val="00D1309F"/>
    <w:pPr>
      <w:numPr>
        <w:numId w:val="4"/>
      </w:numPr>
      <w:spacing w:after="120"/>
      <w:outlineLvl w:val="0"/>
    </w:pPr>
    <w:rPr>
      <w:rFonts w:ascii="Arial" w:hAnsi="Arial"/>
      <w:b/>
      <w:caps/>
      <w:sz w:val="28"/>
      <w:lang w:eastAsia="en-US"/>
    </w:rPr>
  </w:style>
  <w:style w:type="paragraph" w:styleId="Heading2">
    <w:name w:val="heading 2"/>
    <w:basedOn w:val="Heading1"/>
    <w:next w:val="BodyText"/>
    <w:qFormat/>
    <w:rsid w:val="0078286C"/>
    <w:pPr>
      <w:numPr>
        <w:ilvl w:val="1"/>
      </w:numPr>
      <w:spacing w:before="120"/>
      <w:outlineLvl w:val="1"/>
    </w:pPr>
    <w:rPr>
      <w:sz w:val="24"/>
    </w:rPr>
  </w:style>
  <w:style w:type="paragraph" w:styleId="Heading3">
    <w:name w:val="heading 3"/>
    <w:basedOn w:val="Heading2"/>
    <w:next w:val="BodyText"/>
    <w:qFormat/>
    <w:rsid w:val="00BC34AF"/>
    <w:pPr>
      <w:outlineLvl w:val="2"/>
    </w:pPr>
    <w:rPr>
      <w:caps w:val="0"/>
    </w:rPr>
  </w:style>
  <w:style w:type="paragraph" w:styleId="Heading4">
    <w:name w:val="heading 4"/>
    <w:basedOn w:val="Heading3"/>
    <w:qFormat/>
    <w:rsid w:val="0078286C"/>
    <w:pPr>
      <w:numPr>
        <w:ilvl w:val="3"/>
      </w:numPr>
      <w:outlineLvl w:val="3"/>
    </w:pPr>
    <w:rPr>
      <w:b w:val="0"/>
    </w:rPr>
  </w:style>
  <w:style w:type="paragraph" w:styleId="Heading5">
    <w:name w:val="heading 5"/>
    <w:basedOn w:val="Heading4"/>
    <w:qFormat/>
    <w:rsid w:val="0078286C"/>
    <w:pPr>
      <w:numPr>
        <w:ilvl w:val="4"/>
      </w:numPr>
      <w:outlineLvl w:val="4"/>
    </w:pPr>
  </w:style>
  <w:style w:type="paragraph" w:styleId="Heading6">
    <w:name w:val="heading 6"/>
    <w:basedOn w:val="Heading5"/>
    <w:qFormat/>
    <w:rsid w:val="0078286C"/>
    <w:pPr>
      <w:numPr>
        <w:ilvl w:val="5"/>
      </w:numPr>
      <w:outlineLvl w:val="5"/>
    </w:pPr>
    <w:rPr>
      <w:bCs/>
      <w:szCs w:val="22"/>
    </w:rPr>
  </w:style>
  <w:style w:type="paragraph" w:styleId="Heading7">
    <w:name w:val="heading 7"/>
    <w:basedOn w:val="Heading6"/>
    <w:qFormat/>
    <w:rsid w:val="00B0268A"/>
    <w:pPr>
      <w:numPr>
        <w:ilvl w:val="6"/>
      </w:numPr>
      <w:spacing w:before="0" w:after="60"/>
      <w:outlineLvl w:val="6"/>
    </w:pPr>
    <w:rPr>
      <w:szCs w:val="24"/>
    </w:rPr>
  </w:style>
  <w:style w:type="paragraph" w:styleId="Heading8">
    <w:name w:val="heading 8"/>
    <w:basedOn w:val="Normal"/>
    <w:next w:val="Normal"/>
    <w:qFormat/>
    <w:rsid w:val="00BC34AF"/>
    <w:pPr>
      <w:spacing w:before="240" w:after="60"/>
      <w:outlineLvl w:val="7"/>
    </w:pPr>
    <w:rPr>
      <w:rFonts w:ascii="Times New Roman" w:hAnsi="Times New Roman"/>
      <w:i/>
      <w:iCs/>
      <w:szCs w:val="24"/>
    </w:rPr>
  </w:style>
  <w:style w:type="paragraph" w:styleId="Heading9">
    <w:name w:val="heading 9"/>
    <w:basedOn w:val="Normal"/>
    <w:next w:val="Normal"/>
    <w:qFormat/>
    <w:rsid w:val="00BC34A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Indent1">
    <w:name w:val="Indent 1"/>
    <w:basedOn w:val="Normal"/>
    <w:pPr>
      <w:spacing w:before="120" w:after="120"/>
      <w:ind w:left="562"/>
    </w:pPr>
  </w:style>
  <w:style w:type="paragraph" w:customStyle="1" w:styleId="Indent2">
    <w:name w:val="Indent 2"/>
    <w:basedOn w:val="Normal"/>
    <w:pPr>
      <w:spacing w:before="120" w:after="120"/>
      <w:ind w:left="1282"/>
    </w:pPr>
  </w:style>
  <w:style w:type="paragraph" w:customStyle="1" w:styleId="Indent3">
    <w:name w:val="Indent 3"/>
    <w:basedOn w:val="Normal"/>
    <w:pPr>
      <w:spacing w:before="120" w:after="120"/>
      <w:ind w:left="2131"/>
    </w:pPr>
  </w:style>
  <w:style w:type="paragraph" w:customStyle="1" w:styleId="Bullet">
    <w:name w:val="Bullet"/>
    <w:basedOn w:val="Normal"/>
    <w:pPr>
      <w:numPr>
        <w:numId w:val="1"/>
      </w:numPr>
      <w:spacing w:after="240"/>
    </w:pPr>
  </w:style>
  <w:style w:type="paragraph" w:styleId="BodyText">
    <w:name w:val="Body Text"/>
    <w:basedOn w:val="Normal"/>
    <w:pPr>
      <w:spacing w:before="120" w:after="120"/>
    </w:pPr>
    <w:rPr>
      <w:snapToGrid w:val="0"/>
      <w:color w:val="00000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ListNumber">
    <w:name w:val="List Number"/>
    <w:basedOn w:val="Normal"/>
    <w:pPr>
      <w:spacing w:before="120" w:after="120"/>
    </w:pPr>
  </w:style>
  <w:style w:type="paragraph" w:styleId="ListNumber2">
    <w:name w:val="List Number 2"/>
    <w:basedOn w:val="Normal"/>
    <w:pPr>
      <w:spacing w:before="120" w:after="120"/>
    </w:pPr>
  </w:style>
  <w:style w:type="paragraph" w:styleId="ListNumber3">
    <w:name w:val="List Number 3"/>
    <w:basedOn w:val="Normal"/>
    <w:pPr>
      <w:tabs>
        <w:tab w:val="left" w:pos="2127"/>
      </w:tabs>
      <w:spacing w:before="120" w:after="120"/>
    </w:pPr>
  </w:style>
  <w:style w:type="paragraph" w:styleId="ListNumber4">
    <w:name w:val="List Number 4"/>
    <w:basedOn w:val="Normal"/>
    <w:pPr>
      <w:tabs>
        <w:tab w:val="left" w:pos="3119"/>
      </w:tabs>
      <w:spacing w:before="120" w:after="120"/>
    </w:pPr>
  </w:style>
  <w:style w:type="paragraph" w:customStyle="1" w:styleId="Style1">
    <w:name w:val="Style1"/>
    <w:basedOn w:val="Normal"/>
    <w:rsid w:val="004720A2"/>
    <w:pPr>
      <w:numPr>
        <w:ilvl w:val="3"/>
        <w:numId w:val="2"/>
      </w:numPr>
    </w:pPr>
  </w:style>
  <w:style w:type="paragraph" w:styleId="FootnoteText">
    <w:name w:val="footnote text"/>
    <w:basedOn w:val="Normal"/>
    <w:semiHidden/>
    <w:rsid w:val="0041510E"/>
    <w:rPr>
      <w:sz w:val="20"/>
    </w:rPr>
  </w:style>
  <w:style w:type="character" w:styleId="FootnoteReference">
    <w:name w:val="footnote reference"/>
    <w:semiHidden/>
    <w:rsid w:val="0041510E"/>
    <w:rPr>
      <w:vertAlign w:val="superscript"/>
    </w:rPr>
  </w:style>
  <w:style w:type="table" w:styleId="TableGrid">
    <w:name w:val="Table Grid"/>
    <w:basedOn w:val="TableNormal"/>
    <w:rsid w:val="00194E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C72"/>
    <w:rPr>
      <w:color w:val="0000FF"/>
      <w:u w:val="single"/>
    </w:rPr>
  </w:style>
  <w:style w:type="character" w:styleId="FollowedHyperlink">
    <w:name w:val="FollowedHyperlink"/>
    <w:rsid w:val="00DE5C72"/>
    <w:rPr>
      <w:color w:val="800080"/>
      <w:u w:val="single"/>
    </w:rPr>
  </w:style>
  <w:style w:type="paragraph" w:styleId="BalloonText">
    <w:name w:val="Balloon Text"/>
    <w:basedOn w:val="Normal"/>
    <w:semiHidden/>
    <w:rsid w:val="00225521"/>
    <w:rPr>
      <w:rFonts w:ascii="Tahoma" w:hAnsi="Tahoma" w:cs="Tahoma"/>
      <w:sz w:val="16"/>
      <w:szCs w:val="16"/>
    </w:rPr>
  </w:style>
  <w:style w:type="numbering" w:styleId="111111">
    <w:name w:val="Outline List 2"/>
    <w:basedOn w:val="NoList"/>
    <w:rsid w:val="002F6F53"/>
    <w:pPr>
      <w:numPr>
        <w:numId w:val="3"/>
      </w:numPr>
    </w:pPr>
  </w:style>
  <w:style w:type="paragraph" w:styleId="List">
    <w:name w:val="List"/>
    <w:basedOn w:val="Normal"/>
    <w:rsid w:val="00C82918"/>
    <w:pPr>
      <w:ind w:left="283" w:hanging="283"/>
    </w:pPr>
  </w:style>
  <w:style w:type="paragraph" w:styleId="DocumentMap">
    <w:name w:val="Document Map"/>
    <w:basedOn w:val="Normal"/>
    <w:semiHidden/>
    <w:rsid w:val="008F6AFD"/>
    <w:pPr>
      <w:shd w:val="clear" w:color="auto" w:fill="000080"/>
    </w:pPr>
    <w:rPr>
      <w:rFonts w:ascii="Tahoma" w:hAnsi="Tahoma" w:cs="Tahoma"/>
      <w:sz w:val="20"/>
    </w:rPr>
  </w:style>
  <w:style w:type="paragraph" w:styleId="NormalWeb">
    <w:name w:val="Normal (Web)"/>
    <w:basedOn w:val="Normal"/>
    <w:uiPriority w:val="99"/>
    <w:unhideWhenUsed/>
    <w:rsid w:val="00594CF9"/>
    <w:pPr>
      <w:spacing w:before="100" w:beforeAutospacing="1" w:after="100" w:afterAutospacing="1"/>
      <w:jc w:val="left"/>
    </w:pPr>
    <w:rPr>
      <w:rFonts w:ascii="Times New Roman" w:hAnsi="Times New Roman"/>
      <w:szCs w:val="24"/>
      <w:lang w:eastAsia="en-GB"/>
    </w:rPr>
  </w:style>
  <w:style w:type="character" w:customStyle="1" w:styleId="HeaderChar">
    <w:name w:val="Header Char"/>
    <w:link w:val="Header"/>
    <w:uiPriority w:val="99"/>
    <w:rsid w:val="00A17623"/>
    <w:rPr>
      <w:rFonts w:ascii="Arial" w:hAnsi="Arial"/>
      <w:sz w:val="24"/>
      <w:lang w:eastAsia="en-US"/>
    </w:rPr>
  </w:style>
  <w:style w:type="character" w:customStyle="1" w:styleId="apple-converted-space">
    <w:name w:val="apple-converted-space"/>
    <w:rsid w:val="007A6B29"/>
  </w:style>
  <w:style w:type="character" w:styleId="Strong">
    <w:name w:val="Strong"/>
    <w:uiPriority w:val="22"/>
    <w:qFormat/>
    <w:rsid w:val="007A6B29"/>
    <w:rPr>
      <w:b/>
      <w:bCs/>
    </w:rPr>
  </w:style>
  <w:style w:type="paragraph" w:styleId="CommentSubject">
    <w:name w:val="annotation subject"/>
    <w:basedOn w:val="CommentText"/>
    <w:next w:val="CommentText"/>
    <w:link w:val="CommentSubjectChar"/>
    <w:rsid w:val="00CA03BC"/>
    <w:rPr>
      <w:b/>
      <w:bCs/>
    </w:rPr>
  </w:style>
  <w:style w:type="character" w:customStyle="1" w:styleId="CommentTextChar">
    <w:name w:val="Comment Text Char"/>
    <w:link w:val="CommentText"/>
    <w:semiHidden/>
    <w:rsid w:val="00CA03BC"/>
    <w:rPr>
      <w:rFonts w:ascii="Arial" w:hAnsi="Arial"/>
      <w:lang w:eastAsia="en-US"/>
    </w:rPr>
  </w:style>
  <w:style w:type="character" w:customStyle="1" w:styleId="CommentSubjectChar">
    <w:name w:val="Comment Subject Char"/>
    <w:link w:val="CommentSubject"/>
    <w:rsid w:val="00CA03BC"/>
    <w:rPr>
      <w:rFonts w:ascii="Arial" w:hAnsi="Arial"/>
      <w:b/>
      <w:bCs/>
      <w:lang w:eastAsia="en-US"/>
    </w:rPr>
  </w:style>
  <w:style w:type="character" w:styleId="UnresolvedMention">
    <w:name w:val="Unresolved Mention"/>
    <w:uiPriority w:val="99"/>
    <w:semiHidden/>
    <w:unhideWhenUsed/>
    <w:rsid w:val="00F66063"/>
    <w:rPr>
      <w:color w:val="605E5C"/>
      <w:shd w:val="clear" w:color="auto" w:fill="E1DFDD"/>
    </w:rPr>
  </w:style>
  <w:style w:type="paragraph" w:customStyle="1" w:styleId="breadcrumb-trailitem">
    <w:name w:val="breadcrumb-trail__item"/>
    <w:basedOn w:val="Normal"/>
    <w:rsid w:val="0088430F"/>
    <w:pPr>
      <w:spacing w:before="100" w:beforeAutospacing="1" w:after="100" w:afterAutospacing="1"/>
      <w:jc w:val="left"/>
    </w:pPr>
    <w:rPr>
      <w:rFonts w:ascii="Times New Roman" w:hAnsi="Times New Roman"/>
      <w:szCs w:val="24"/>
      <w:lang w:eastAsia="en-GB"/>
    </w:rPr>
  </w:style>
  <w:style w:type="paragraph" w:styleId="ListParagraph">
    <w:name w:val="List Paragraph"/>
    <w:basedOn w:val="Normal"/>
    <w:uiPriority w:val="34"/>
    <w:qFormat/>
    <w:rsid w:val="001B69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611">
      <w:bodyDiv w:val="1"/>
      <w:marLeft w:val="0"/>
      <w:marRight w:val="0"/>
      <w:marTop w:val="0"/>
      <w:marBottom w:val="0"/>
      <w:divBdr>
        <w:top w:val="none" w:sz="0" w:space="0" w:color="auto"/>
        <w:left w:val="none" w:sz="0" w:space="0" w:color="auto"/>
        <w:bottom w:val="none" w:sz="0" w:space="0" w:color="auto"/>
        <w:right w:val="none" w:sz="0" w:space="0" w:color="auto"/>
      </w:divBdr>
    </w:div>
    <w:div w:id="39983682">
      <w:bodyDiv w:val="1"/>
      <w:marLeft w:val="0"/>
      <w:marRight w:val="0"/>
      <w:marTop w:val="0"/>
      <w:marBottom w:val="0"/>
      <w:divBdr>
        <w:top w:val="none" w:sz="0" w:space="0" w:color="auto"/>
        <w:left w:val="none" w:sz="0" w:space="0" w:color="auto"/>
        <w:bottom w:val="none" w:sz="0" w:space="0" w:color="auto"/>
        <w:right w:val="none" w:sz="0" w:space="0" w:color="auto"/>
      </w:divBdr>
      <w:divsChild>
        <w:div w:id="988556795">
          <w:marLeft w:val="0"/>
          <w:marRight w:val="0"/>
          <w:marTop w:val="0"/>
          <w:marBottom w:val="0"/>
          <w:divBdr>
            <w:top w:val="none" w:sz="0" w:space="0" w:color="auto"/>
            <w:left w:val="none" w:sz="0" w:space="0" w:color="auto"/>
            <w:bottom w:val="none" w:sz="0" w:space="0" w:color="auto"/>
            <w:right w:val="none" w:sz="0" w:space="0" w:color="auto"/>
          </w:divBdr>
          <w:divsChild>
            <w:div w:id="912159093">
              <w:marLeft w:val="0"/>
              <w:marRight w:val="0"/>
              <w:marTop w:val="0"/>
              <w:marBottom w:val="0"/>
              <w:divBdr>
                <w:top w:val="none" w:sz="0" w:space="0" w:color="auto"/>
                <w:left w:val="none" w:sz="0" w:space="0" w:color="auto"/>
                <w:bottom w:val="none" w:sz="0" w:space="0" w:color="auto"/>
                <w:right w:val="none" w:sz="0" w:space="0" w:color="auto"/>
              </w:divBdr>
              <w:divsChild>
                <w:div w:id="1547177322">
                  <w:marLeft w:val="0"/>
                  <w:marRight w:val="0"/>
                  <w:marTop w:val="0"/>
                  <w:marBottom w:val="0"/>
                  <w:divBdr>
                    <w:top w:val="none" w:sz="0" w:space="0" w:color="auto"/>
                    <w:left w:val="none" w:sz="0" w:space="0" w:color="auto"/>
                    <w:bottom w:val="none" w:sz="0" w:space="0" w:color="auto"/>
                    <w:right w:val="none" w:sz="0" w:space="0" w:color="auto"/>
                  </w:divBdr>
                  <w:divsChild>
                    <w:div w:id="1162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3758">
      <w:bodyDiv w:val="1"/>
      <w:marLeft w:val="0"/>
      <w:marRight w:val="0"/>
      <w:marTop w:val="0"/>
      <w:marBottom w:val="0"/>
      <w:divBdr>
        <w:top w:val="none" w:sz="0" w:space="0" w:color="auto"/>
        <w:left w:val="none" w:sz="0" w:space="0" w:color="auto"/>
        <w:bottom w:val="none" w:sz="0" w:space="0" w:color="auto"/>
        <w:right w:val="none" w:sz="0" w:space="0" w:color="auto"/>
      </w:divBdr>
    </w:div>
    <w:div w:id="670134834">
      <w:bodyDiv w:val="1"/>
      <w:marLeft w:val="0"/>
      <w:marRight w:val="0"/>
      <w:marTop w:val="0"/>
      <w:marBottom w:val="0"/>
      <w:divBdr>
        <w:top w:val="none" w:sz="0" w:space="0" w:color="auto"/>
        <w:left w:val="none" w:sz="0" w:space="0" w:color="auto"/>
        <w:bottom w:val="none" w:sz="0" w:space="0" w:color="auto"/>
        <w:right w:val="none" w:sz="0" w:space="0" w:color="auto"/>
      </w:divBdr>
      <w:divsChild>
        <w:div w:id="14812265">
          <w:marLeft w:val="0"/>
          <w:marRight w:val="0"/>
          <w:marTop w:val="0"/>
          <w:marBottom w:val="0"/>
          <w:divBdr>
            <w:top w:val="none" w:sz="0" w:space="0" w:color="auto"/>
            <w:left w:val="none" w:sz="0" w:space="0" w:color="auto"/>
            <w:bottom w:val="none" w:sz="0" w:space="0" w:color="auto"/>
            <w:right w:val="none" w:sz="0" w:space="0" w:color="auto"/>
          </w:divBdr>
          <w:divsChild>
            <w:div w:id="1169173233">
              <w:marLeft w:val="0"/>
              <w:marRight w:val="0"/>
              <w:marTop w:val="0"/>
              <w:marBottom w:val="0"/>
              <w:divBdr>
                <w:top w:val="none" w:sz="0" w:space="0" w:color="auto"/>
                <w:left w:val="none" w:sz="0" w:space="0" w:color="auto"/>
                <w:bottom w:val="none" w:sz="0" w:space="0" w:color="auto"/>
                <w:right w:val="none" w:sz="0" w:space="0" w:color="auto"/>
              </w:divBdr>
              <w:divsChild>
                <w:div w:id="1404260426">
                  <w:marLeft w:val="0"/>
                  <w:marRight w:val="0"/>
                  <w:marTop w:val="0"/>
                  <w:marBottom w:val="0"/>
                  <w:divBdr>
                    <w:top w:val="none" w:sz="0" w:space="0" w:color="auto"/>
                    <w:left w:val="none" w:sz="0" w:space="0" w:color="auto"/>
                    <w:bottom w:val="none" w:sz="0" w:space="0" w:color="auto"/>
                    <w:right w:val="none" w:sz="0" w:space="0" w:color="auto"/>
                  </w:divBdr>
                  <w:divsChild>
                    <w:div w:id="14918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1619">
      <w:bodyDiv w:val="1"/>
      <w:marLeft w:val="0"/>
      <w:marRight w:val="0"/>
      <w:marTop w:val="0"/>
      <w:marBottom w:val="0"/>
      <w:divBdr>
        <w:top w:val="none" w:sz="0" w:space="0" w:color="auto"/>
        <w:left w:val="none" w:sz="0" w:space="0" w:color="auto"/>
        <w:bottom w:val="none" w:sz="0" w:space="0" w:color="auto"/>
        <w:right w:val="none" w:sz="0" w:space="0" w:color="auto"/>
      </w:divBdr>
      <w:divsChild>
        <w:div w:id="465242073">
          <w:marLeft w:val="0"/>
          <w:marRight w:val="0"/>
          <w:marTop w:val="0"/>
          <w:marBottom w:val="0"/>
          <w:divBdr>
            <w:top w:val="none" w:sz="0" w:space="0" w:color="auto"/>
            <w:left w:val="none" w:sz="0" w:space="0" w:color="auto"/>
            <w:bottom w:val="none" w:sz="0" w:space="0" w:color="auto"/>
            <w:right w:val="none" w:sz="0" w:space="0" w:color="auto"/>
          </w:divBdr>
          <w:divsChild>
            <w:div w:id="113182754">
              <w:marLeft w:val="0"/>
              <w:marRight w:val="0"/>
              <w:marTop w:val="0"/>
              <w:marBottom w:val="0"/>
              <w:divBdr>
                <w:top w:val="none" w:sz="0" w:space="0" w:color="auto"/>
                <w:left w:val="none" w:sz="0" w:space="0" w:color="auto"/>
                <w:bottom w:val="none" w:sz="0" w:space="0" w:color="auto"/>
                <w:right w:val="none" w:sz="0" w:space="0" w:color="auto"/>
              </w:divBdr>
              <w:divsChild>
                <w:div w:id="854536295">
                  <w:marLeft w:val="0"/>
                  <w:marRight w:val="0"/>
                  <w:marTop w:val="0"/>
                  <w:marBottom w:val="0"/>
                  <w:divBdr>
                    <w:top w:val="single" w:sz="6" w:space="8" w:color="D3D3D3"/>
                    <w:left w:val="none" w:sz="0" w:space="0" w:color="auto"/>
                    <w:bottom w:val="none" w:sz="0" w:space="0" w:color="auto"/>
                    <w:right w:val="none" w:sz="0" w:space="0" w:color="auto"/>
                  </w:divBdr>
                  <w:divsChild>
                    <w:div w:id="655189184">
                      <w:marLeft w:val="0"/>
                      <w:marRight w:val="0"/>
                      <w:marTop w:val="0"/>
                      <w:marBottom w:val="0"/>
                      <w:divBdr>
                        <w:top w:val="none" w:sz="0" w:space="0" w:color="auto"/>
                        <w:left w:val="none" w:sz="0" w:space="0" w:color="auto"/>
                        <w:bottom w:val="none" w:sz="0" w:space="0" w:color="auto"/>
                        <w:right w:val="none" w:sz="0" w:space="0" w:color="auto"/>
                      </w:divBdr>
                      <w:divsChild>
                        <w:div w:id="176313521">
                          <w:marLeft w:val="0"/>
                          <w:marRight w:val="0"/>
                          <w:marTop w:val="0"/>
                          <w:marBottom w:val="0"/>
                          <w:divBdr>
                            <w:top w:val="none" w:sz="0" w:space="0" w:color="auto"/>
                            <w:left w:val="none" w:sz="0" w:space="0" w:color="auto"/>
                            <w:bottom w:val="none" w:sz="0" w:space="0" w:color="auto"/>
                            <w:right w:val="none" w:sz="0" w:space="0" w:color="auto"/>
                          </w:divBdr>
                          <w:divsChild>
                            <w:div w:id="92408990">
                              <w:marLeft w:val="0"/>
                              <w:marRight w:val="0"/>
                              <w:marTop w:val="0"/>
                              <w:marBottom w:val="0"/>
                              <w:divBdr>
                                <w:top w:val="none" w:sz="0" w:space="0" w:color="auto"/>
                                <w:left w:val="none" w:sz="0" w:space="0" w:color="auto"/>
                                <w:bottom w:val="none" w:sz="0" w:space="0" w:color="auto"/>
                                <w:right w:val="none" w:sz="0" w:space="0" w:color="auto"/>
                              </w:divBdr>
                              <w:divsChild>
                                <w:div w:id="4970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7787">
      <w:bodyDiv w:val="1"/>
      <w:marLeft w:val="0"/>
      <w:marRight w:val="0"/>
      <w:marTop w:val="0"/>
      <w:marBottom w:val="0"/>
      <w:divBdr>
        <w:top w:val="none" w:sz="0" w:space="0" w:color="auto"/>
        <w:left w:val="none" w:sz="0" w:space="0" w:color="auto"/>
        <w:bottom w:val="none" w:sz="0" w:space="0" w:color="auto"/>
        <w:right w:val="none" w:sz="0" w:space="0" w:color="auto"/>
      </w:divBdr>
      <w:divsChild>
        <w:div w:id="1276593709">
          <w:marLeft w:val="0"/>
          <w:marRight w:val="0"/>
          <w:marTop w:val="0"/>
          <w:marBottom w:val="0"/>
          <w:divBdr>
            <w:top w:val="none" w:sz="0" w:space="0" w:color="auto"/>
            <w:left w:val="none" w:sz="0" w:space="0" w:color="auto"/>
            <w:bottom w:val="none" w:sz="0" w:space="0" w:color="auto"/>
            <w:right w:val="none" w:sz="0" w:space="0" w:color="auto"/>
          </w:divBdr>
          <w:divsChild>
            <w:div w:id="1140852281">
              <w:marLeft w:val="0"/>
              <w:marRight w:val="0"/>
              <w:marTop w:val="0"/>
              <w:marBottom w:val="0"/>
              <w:divBdr>
                <w:top w:val="none" w:sz="0" w:space="0" w:color="auto"/>
                <w:left w:val="none" w:sz="0" w:space="0" w:color="auto"/>
                <w:bottom w:val="none" w:sz="0" w:space="0" w:color="auto"/>
                <w:right w:val="none" w:sz="0" w:space="0" w:color="auto"/>
              </w:divBdr>
              <w:divsChild>
                <w:div w:id="33386028">
                  <w:marLeft w:val="0"/>
                  <w:marRight w:val="0"/>
                  <w:marTop w:val="0"/>
                  <w:marBottom w:val="0"/>
                  <w:divBdr>
                    <w:top w:val="single" w:sz="6" w:space="8" w:color="D3D3D3"/>
                    <w:left w:val="none" w:sz="0" w:space="0" w:color="auto"/>
                    <w:bottom w:val="none" w:sz="0" w:space="0" w:color="auto"/>
                    <w:right w:val="none" w:sz="0" w:space="0" w:color="auto"/>
                  </w:divBdr>
                  <w:divsChild>
                    <w:div w:id="908615627">
                      <w:marLeft w:val="0"/>
                      <w:marRight w:val="0"/>
                      <w:marTop w:val="0"/>
                      <w:marBottom w:val="0"/>
                      <w:divBdr>
                        <w:top w:val="none" w:sz="0" w:space="0" w:color="auto"/>
                        <w:left w:val="none" w:sz="0" w:space="0" w:color="auto"/>
                        <w:bottom w:val="none" w:sz="0" w:space="0" w:color="auto"/>
                        <w:right w:val="none" w:sz="0" w:space="0" w:color="auto"/>
                      </w:divBdr>
                      <w:divsChild>
                        <w:div w:id="1026053711">
                          <w:marLeft w:val="0"/>
                          <w:marRight w:val="0"/>
                          <w:marTop w:val="0"/>
                          <w:marBottom w:val="0"/>
                          <w:divBdr>
                            <w:top w:val="none" w:sz="0" w:space="0" w:color="auto"/>
                            <w:left w:val="none" w:sz="0" w:space="0" w:color="auto"/>
                            <w:bottom w:val="none" w:sz="0" w:space="0" w:color="auto"/>
                            <w:right w:val="none" w:sz="0" w:space="0" w:color="auto"/>
                          </w:divBdr>
                          <w:divsChild>
                            <w:div w:id="8968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93748">
      <w:bodyDiv w:val="1"/>
      <w:marLeft w:val="0"/>
      <w:marRight w:val="0"/>
      <w:marTop w:val="0"/>
      <w:marBottom w:val="0"/>
      <w:divBdr>
        <w:top w:val="none" w:sz="0" w:space="0" w:color="auto"/>
        <w:left w:val="none" w:sz="0" w:space="0" w:color="auto"/>
        <w:bottom w:val="none" w:sz="0" w:space="0" w:color="auto"/>
        <w:right w:val="none" w:sz="0" w:space="0" w:color="auto"/>
      </w:divBdr>
    </w:div>
    <w:div w:id="1776901435">
      <w:bodyDiv w:val="1"/>
      <w:marLeft w:val="0"/>
      <w:marRight w:val="0"/>
      <w:marTop w:val="0"/>
      <w:marBottom w:val="0"/>
      <w:divBdr>
        <w:top w:val="none" w:sz="0" w:space="0" w:color="auto"/>
        <w:left w:val="none" w:sz="0" w:space="0" w:color="auto"/>
        <w:bottom w:val="none" w:sz="0" w:space="0" w:color="auto"/>
        <w:right w:val="none" w:sz="0" w:space="0" w:color="auto"/>
      </w:divBdr>
    </w:div>
    <w:div w:id="1798445953">
      <w:bodyDiv w:val="1"/>
      <w:marLeft w:val="0"/>
      <w:marRight w:val="0"/>
      <w:marTop w:val="0"/>
      <w:marBottom w:val="0"/>
      <w:divBdr>
        <w:top w:val="none" w:sz="0" w:space="0" w:color="auto"/>
        <w:left w:val="none" w:sz="0" w:space="0" w:color="auto"/>
        <w:bottom w:val="none" w:sz="0" w:space="0" w:color="auto"/>
        <w:right w:val="none" w:sz="0" w:space="0" w:color="auto"/>
      </w:divBdr>
    </w:div>
    <w:div w:id="18554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nlcommunityfund.org.uk/funding/managing-your-grant/learn-from-your-project/data-and-evidence" TargetMode="External"/><Relationship Id="rId18" Type="http://schemas.openxmlformats.org/officeDocument/2006/relationships/hyperlink" Target="http://en.wikipedia.org/wiki/Social_return_on_investment" TargetMode="External"/><Relationship Id="rId26" Type="http://schemas.openxmlformats.org/officeDocument/2006/relationships/hyperlink" Target="http://www.usip.org/sites/default/files/PW77.pdf" TargetMode="External"/><Relationship Id="rId3" Type="http://schemas.openxmlformats.org/officeDocument/2006/relationships/styles" Target="styles.xml"/><Relationship Id="rId21" Type="http://schemas.openxmlformats.org/officeDocument/2006/relationships/hyperlink" Target="https://www.clinks.org/publication/introduction-evalu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nlcommunityfund.org.uk/media/outcome-frameworks-accompanying-report.docx?mtime=20190725112311" TargetMode="External"/><Relationship Id="rId17" Type="http://schemas.openxmlformats.org/officeDocument/2006/relationships/hyperlink" Target="https://www.socialvalueint.org/guide-to-sroi" TargetMode="External"/><Relationship Id="rId25" Type="http://schemas.openxmlformats.org/officeDocument/2006/relationships/hyperlink" Target="https://www.youthimpact.uk/impac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cialvalueuk.org/resource/blank-value-map/" TargetMode="External"/><Relationship Id="rId20" Type="http://schemas.openxmlformats.org/officeDocument/2006/relationships/hyperlink" Target="https://www.gov.uk/government/publications/the-green-book-appraisal-and-evaluation-in-central-governent" TargetMode="External"/><Relationship Id="rId29" Type="http://schemas.openxmlformats.org/officeDocument/2006/relationships/hyperlink" Target="http://www.cfefficienc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lcommunityfund.org.uk/media/4.2-Outcome-frameworks-and-standalone-measures-database.xlsx?mtime=20190729084950" TargetMode="External"/><Relationship Id="rId24" Type="http://schemas.openxmlformats.org/officeDocument/2006/relationships/hyperlink" Target="https://www.youthimpact.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ocialvalueuk.org/resource/guidance-on-starting-out-on-sroi-2/" TargetMode="External"/><Relationship Id="rId23" Type="http://schemas.openxmlformats.org/officeDocument/2006/relationships/hyperlink" Target="https://www.clinks.org/taxonomy/term/103" TargetMode="External"/><Relationship Id="rId28" Type="http://schemas.openxmlformats.org/officeDocument/2006/relationships/hyperlink" Target="http://www.probonoeconomics.com/" TargetMode="External"/><Relationship Id="rId10" Type="http://schemas.openxmlformats.org/officeDocument/2006/relationships/hyperlink" Target="https://evpa.eu.com/glossary" TargetMode="External"/><Relationship Id="rId19" Type="http://schemas.openxmlformats.org/officeDocument/2006/relationships/hyperlink" Target="https://evpa.eu.com/knowledge-centre/research-and-tools" TargetMode="External"/><Relationship Id="rId31" Type="http://schemas.openxmlformats.org/officeDocument/2006/relationships/hyperlink" Target="mailto:ProBonoOR@theorsociety.com" TargetMode="External"/><Relationship Id="rId4" Type="http://schemas.openxmlformats.org/officeDocument/2006/relationships/settings" Target="settings.xml"/><Relationship Id="rId9" Type="http://schemas.openxmlformats.org/officeDocument/2006/relationships/hyperlink" Target="https://static1.squarespace.com/static/60dc51e3c58aef413ae5c975/t/6108fbef0d9b1f345c009478/1627978735922/Glossary-of-Social-Value-terms.pdf" TargetMode="External"/><Relationship Id="rId14" Type="http://schemas.openxmlformats.org/officeDocument/2006/relationships/hyperlink" Target="https://www.inspiringimpact.org/learn-to-measure/" TargetMode="External"/><Relationship Id="rId22" Type="http://schemas.openxmlformats.org/officeDocument/2006/relationships/hyperlink" Target="https://www.clinks.org/clinks-resources-evidence-and-evaluation" TargetMode="External"/><Relationship Id="rId27" Type="http://schemas.openxmlformats.org/officeDocument/2006/relationships/hyperlink" Target="https://www.gov.uk/government/uploads/system/uploads/attachment_data/file/253889/using-revised-logical-framework-external.pdf" TargetMode="External"/><Relationship Id="rId30" Type="http://schemas.openxmlformats.org/officeDocument/2006/relationships/hyperlink" Target="http://newsite.cfefficiency.org.uk/wp-content/uploads/2018/10/Measuring-The-Good-Handbook.pdf" TargetMode="External"/><Relationship Id="rId35" Type="http://schemas.openxmlformats.org/officeDocument/2006/relationships/theme" Target="theme/theme1.xml"/><Relationship Id="rId8" Type="http://schemas.openxmlformats.org/officeDocument/2006/relationships/hyperlink" Target="https://www.inspiringimpact.org/what-is-impact-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s\Application%20Data\Microsoft\Templates\RK%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5870-064B-4966-9B47-3F78EFBC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commercial</Template>
  <TotalTime>1</TotalTime>
  <Pages>3</Pages>
  <Words>836</Words>
  <Characters>7648</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ECGD</Company>
  <LinksUpToDate>false</LinksUpToDate>
  <CharactersWithSpaces>8468</CharactersWithSpaces>
  <SharedDoc>false</SharedDoc>
  <HLinks>
    <vt:vector size="114" baseType="variant">
      <vt:variant>
        <vt:i4>6291583</vt:i4>
      </vt:variant>
      <vt:variant>
        <vt:i4>54</vt:i4>
      </vt:variant>
      <vt:variant>
        <vt:i4>0</vt:i4>
      </vt:variant>
      <vt:variant>
        <vt:i4>5</vt:i4>
      </vt:variant>
      <vt:variant>
        <vt:lpwstr>https://issuu.com/coalitionforefficiency/docs/mtghandbook270416</vt:lpwstr>
      </vt:variant>
      <vt:variant>
        <vt:lpwstr/>
      </vt:variant>
      <vt:variant>
        <vt:i4>3604538</vt:i4>
      </vt:variant>
      <vt:variant>
        <vt:i4>51</vt:i4>
      </vt:variant>
      <vt:variant>
        <vt:i4>0</vt:i4>
      </vt:variant>
      <vt:variant>
        <vt:i4>5</vt:i4>
      </vt:variant>
      <vt:variant>
        <vt:lpwstr>http://www.cfefficiency.org.uk/</vt:lpwstr>
      </vt:variant>
      <vt:variant>
        <vt:lpwstr/>
      </vt:variant>
      <vt:variant>
        <vt:i4>5832799</vt:i4>
      </vt:variant>
      <vt:variant>
        <vt:i4>48</vt:i4>
      </vt:variant>
      <vt:variant>
        <vt:i4>0</vt:i4>
      </vt:variant>
      <vt:variant>
        <vt:i4>5</vt:i4>
      </vt:variant>
      <vt:variant>
        <vt:lpwstr>http://www.probonoeconomics.com/</vt:lpwstr>
      </vt:variant>
      <vt:variant>
        <vt:lpwstr/>
      </vt:variant>
      <vt:variant>
        <vt:i4>7012420</vt:i4>
      </vt:variant>
      <vt:variant>
        <vt:i4>45</vt:i4>
      </vt:variant>
      <vt:variant>
        <vt:i4>0</vt:i4>
      </vt:variant>
      <vt:variant>
        <vt:i4>5</vt:i4>
      </vt:variant>
      <vt:variant>
        <vt:lpwstr>https://www.gov.uk/government/uploads/system/uploads/attachment_data/file/253889/using-revised-logical-framework-external.pdf</vt:lpwstr>
      </vt:variant>
      <vt:variant>
        <vt:lpwstr/>
      </vt:variant>
      <vt:variant>
        <vt:i4>5570648</vt:i4>
      </vt:variant>
      <vt:variant>
        <vt:i4>42</vt:i4>
      </vt:variant>
      <vt:variant>
        <vt:i4>0</vt:i4>
      </vt:variant>
      <vt:variant>
        <vt:i4>5</vt:i4>
      </vt:variant>
      <vt:variant>
        <vt:lpwstr>http://www.usip.org/sites/default/files/PW77.pdf</vt:lpwstr>
      </vt:variant>
      <vt:variant>
        <vt:lpwstr/>
      </vt:variant>
      <vt:variant>
        <vt:i4>7602300</vt:i4>
      </vt:variant>
      <vt:variant>
        <vt:i4>39</vt:i4>
      </vt:variant>
      <vt:variant>
        <vt:i4>0</vt:i4>
      </vt:variant>
      <vt:variant>
        <vt:i4>5</vt:i4>
      </vt:variant>
      <vt:variant>
        <vt:lpwstr>http://inspiringimpact.org/listing/project-oracle/</vt:lpwstr>
      </vt:variant>
      <vt:variant>
        <vt:lpwstr/>
      </vt:variant>
      <vt:variant>
        <vt:i4>2687100</vt:i4>
      </vt:variant>
      <vt:variant>
        <vt:i4>36</vt:i4>
      </vt:variant>
      <vt:variant>
        <vt:i4>0</vt:i4>
      </vt:variant>
      <vt:variant>
        <vt:i4>5</vt:i4>
      </vt:variant>
      <vt:variant>
        <vt:lpwstr>http://www.project-oracle.com/</vt:lpwstr>
      </vt:variant>
      <vt:variant>
        <vt:lpwstr/>
      </vt:variant>
      <vt:variant>
        <vt:i4>852033</vt:i4>
      </vt:variant>
      <vt:variant>
        <vt:i4>33</vt:i4>
      </vt:variant>
      <vt:variant>
        <vt:i4>0</vt:i4>
      </vt:variant>
      <vt:variant>
        <vt:i4>5</vt:i4>
      </vt:variant>
      <vt:variant>
        <vt:lpwstr>http://www.clinks.org/support-evaluation-and-effectiveness/demonstrating-outcomes</vt:lpwstr>
      </vt:variant>
      <vt:variant>
        <vt:lpwstr/>
      </vt:variant>
      <vt:variant>
        <vt:i4>6881377</vt:i4>
      </vt:variant>
      <vt:variant>
        <vt:i4>30</vt:i4>
      </vt:variant>
      <vt:variant>
        <vt:i4>0</vt:i4>
      </vt:variant>
      <vt:variant>
        <vt:i4>5</vt:i4>
      </vt:variant>
      <vt:variant>
        <vt:lpwstr>https://www.gov.uk/government/publications/the-green-book-appraisal-and-evaluation-in-central-governent</vt:lpwstr>
      </vt:variant>
      <vt:variant>
        <vt:lpwstr/>
      </vt:variant>
      <vt:variant>
        <vt:i4>7798847</vt:i4>
      </vt:variant>
      <vt:variant>
        <vt:i4>27</vt:i4>
      </vt:variant>
      <vt:variant>
        <vt:i4>0</vt:i4>
      </vt:variant>
      <vt:variant>
        <vt:i4>5</vt:i4>
      </vt:variant>
      <vt:variant>
        <vt:lpwstr>http://evpa.eu.com/publication/a-practical-guide-to-measuring-and-managing-impact-2015/</vt:lpwstr>
      </vt:variant>
      <vt:variant>
        <vt:lpwstr/>
      </vt:variant>
      <vt:variant>
        <vt:i4>3407929</vt:i4>
      </vt:variant>
      <vt:variant>
        <vt:i4>24</vt:i4>
      </vt:variant>
      <vt:variant>
        <vt:i4>0</vt:i4>
      </vt:variant>
      <vt:variant>
        <vt:i4>5</vt:i4>
      </vt:variant>
      <vt:variant>
        <vt:lpwstr>http://evpa.eu.com/wp-content/uploads/2010/09/SOCIAL-EVALUATOR-SROI-an-introduction.pdf</vt:lpwstr>
      </vt:variant>
      <vt:variant>
        <vt:lpwstr/>
      </vt:variant>
      <vt:variant>
        <vt:i4>1114229</vt:i4>
      </vt:variant>
      <vt:variant>
        <vt:i4>21</vt:i4>
      </vt:variant>
      <vt:variant>
        <vt:i4>0</vt:i4>
      </vt:variant>
      <vt:variant>
        <vt:i4>5</vt:i4>
      </vt:variant>
      <vt:variant>
        <vt:lpwstr>http://en.wikipedia.org/wiki/Social_return_on_investment</vt:lpwstr>
      </vt:variant>
      <vt:variant>
        <vt:lpwstr/>
      </vt:variant>
      <vt:variant>
        <vt:i4>4587614</vt:i4>
      </vt:variant>
      <vt:variant>
        <vt:i4>18</vt:i4>
      </vt:variant>
      <vt:variant>
        <vt:i4>0</vt:i4>
      </vt:variant>
      <vt:variant>
        <vt:i4>5</vt:i4>
      </vt:variant>
      <vt:variant>
        <vt:lpwstr>http://socialvalueuk.org/</vt:lpwstr>
      </vt:variant>
      <vt:variant>
        <vt:lpwstr/>
      </vt:variant>
      <vt:variant>
        <vt:i4>6357018</vt:i4>
      </vt:variant>
      <vt:variant>
        <vt:i4>15</vt:i4>
      </vt:variant>
      <vt:variant>
        <vt:i4>0</vt:i4>
      </vt:variant>
      <vt:variant>
        <vt:i4>5</vt:i4>
      </vt:variant>
      <vt:variant>
        <vt:lpwstr>http://socialvalueint.org/wp-content/uploads/2015/01/SIAA-Challenge-Report_2014.pdf</vt:lpwstr>
      </vt:variant>
      <vt:variant>
        <vt:lpwstr/>
      </vt:variant>
      <vt:variant>
        <vt:i4>1572872</vt:i4>
      </vt:variant>
      <vt:variant>
        <vt:i4>12</vt:i4>
      </vt:variant>
      <vt:variant>
        <vt:i4>0</vt:i4>
      </vt:variant>
      <vt:variant>
        <vt:i4>5</vt:i4>
      </vt:variant>
      <vt:variant>
        <vt:lpwstr>http://www.thinknpc.org/blog/7-practical-outcomes-tools/</vt:lpwstr>
      </vt:variant>
      <vt:variant>
        <vt:lpwstr/>
      </vt:variant>
      <vt:variant>
        <vt:i4>2752566</vt:i4>
      </vt:variant>
      <vt:variant>
        <vt:i4>9</vt:i4>
      </vt:variant>
      <vt:variant>
        <vt:i4>0</vt:i4>
      </vt:variant>
      <vt:variant>
        <vt:i4>5</vt:i4>
      </vt:variant>
      <vt:variant>
        <vt:lpwstr>http://www.thinknpc.org/publications/npcs-four-pillar-approach/</vt:lpwstr>
      </vt:variant>
      <vt:variant>
        <vt:lpwstr/>
      </vt:variant>
      <vt:variant>
        <vt:i4>196628</vt:i4>
      </vt:variant>
      <vt:variant>
        <vt:i4>6</vt:i4>
      </vt:variant>
      <vt:variant>
        <vt:i4>0</vt:i4>
      </vt:variant>
      <vt:variant>
        <vt:i4>5</vt:i4>
      </vt:variant>
      <vt:variant>
        <vt:lpwstr>http://www.ces-vol.org.uk/tools-and-resources</vt:lpwstr>
      </vt:variant>
      <vt:variant>
        <vt:lpwstr/>
      </vt:variant>
      <vt:variant>
        <vt:i4>589906</vt:i4>
      </vt:variant>
      <vt:variant>
        <vt:i4>3</vt:i4>
      </vt:variant>
      <vt:variant>
        <vt:i4>0</vt:i4>
      </vt:variant>
      <vt:variant>
        <vt:i4>5</vt:i4>
      </vt:variant>
      <vt:variant>
        <vt:lpwstr>http://www.jargonbusters.org.uk/</vt:lpwstr>
      </vt:variant>
      <vt:variant>
        <vt:lpwstr/>
      </vt:variant>
      <vt:variant>
        <vt:i4>983044</vt:i4>
      </vt:variant>
      <vt:variant>
        <vt:i4>0</vt:i4>
      </vt:variant>
      <vt:variant>
        <vt:i4>0</vt:i4>
      </vt:variant>
      <vt:variant>
        <vt:i4>5</vt:i4>
      </vt:variant>
      <vt:variant>
        <vt:lpwstr>http://www.biglotteryfund.org.uk/er_impact_measurement.pdf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HP Authorized Customer</dc:creator>
  <cp:keywords/>
  <cp:lastModifiedBy>Louise Allison</cp:lastModifiedBy>
  <cp:revision>2</cp:revision>
  <cp:lastPrinted>2015-07-24T08:28:00Z</cp:lastPrinted>
  <dcterms:created xsi:type="dcterms:W3CDTF">2021-10-18T08:48:00Z</dcterms:created>
  <dcterms:modified xsi:type="dcterms:W3CDTF">2021-10-18T08:48:00Z</dcterms:modified>
</cp:coreProperties>
</file>